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614045" w14:textId="44B6F5A7" w:rsidR="00EC4F2E" w:rsidRDefault="00EC4F2E" w:rsidP="00EC4F2E">
      <w:pPr>
        <w:jc w:val="center"/>
        <w:rPr>
          <w:sz w:val="40"/>
          <w:szCs w:val="40"/>
        </w:rPr>
      </w:pPr>
      <w:bookmarkStart w:id="0" w:name="_GoBack"/>
      <w:bookmarkEnd w:id="0"/>
    </w:p>
    <w:p w14:paraId="57604881" w14:textId="4C4CA4F6" w:rsidR="00BC6862" w:rsidRDefault="00EC4F2E" w:rsidP="00EC4F2E">
      <w:pPr>
        <w:jc w:val="center"/>
        <w:rPr>
          <w:sz w:val="40"/>
          <w:szCs w:val="40"/>
        </w:rPr>
      </w:pPr>
      <w:r>
        <w:rPr>
          <w:sz w:val="40"/>
          <w:szCs w:val="40"/>
        </w:rPr>
        <w:t>GOROKAN HIGH SCHOOL</w:t>
      </w:r>
    </w:p>
    <w:p w14:paraId="56795694" w14:textId="77777777" w:rsidR="00494F6E" w:rsidRDefault="00494F6E" w:rsidP="00EC4F2E">
      <w:pPr>
        <w:jc w:val="center"/>
        <w:rPr>
          <w:sz w:val="40"/>
          <w:szCs w:val="40"/>
        </w:rPr>
      </w:pPr>
    </w:p>
    <w:p w14:paraId="05622378" w14:textId="02F6F09D" w:rsidR="00EC4F2E" w:rsidRDefault="00EC4F2E" w:rsidP="00EC4F2E">
      <w:pPr>
        <w:jc w:val="center"/>
        <w:rPr>
          <w:sz w:val="40"/>
          <w:szCs w:val="40"/>
        </w:rPr>
      </w:pPr>
      <w:r>
        <w:rPr>
          <w:noProof/>
        </w:rPr>
        <w:drawing>
          <wp:inline distT="0" distB="0" distL="0" distR="0" wp14:anchorId="5B61197E" wp14:editId="5A9541E1">
            <wp:extent cx="1377950" cy="1612900"/>
            <wp:effectExtent l="0" t="0" r="0" b="6350"/>
            <wp:docPr id="5" name="Picture 5" descr="T:\Administration\Strengthening Community Links\Re-branding\From Advanced Life\Gorokan High School Final (1).png"/>
            <wp:cNvGraphicFramePr/>
            <a:graphic xmlns:a="http://schemas.openxmlformats.org/drawingml/2006/main">
              <a:graphicData uri="http://schemas.openxmlformats.org/drawingml/2006/picture">
                <pic:pic xmlns:pic="http://schemas.openxmlformats.org/drawingml/2006/picture">
                  <pic:nvPicPr>
                    <pic:cNvPr id="5" name="Picture 5" descr="T:\Administration\Strengthening Community Links\Re-branding\From Advanced Life\Gorokan High School Final (1).pn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7950" cy="1612900"/>
                    </a:xfrm>
                    <a:prstGeom prst="rect">
                      <a:avLst/>
                    </a:prstGeom>
                    <a:noFill/>
                    <a:ln>
                      <a:noFill/>
                    </a:ln>
                  </pic:spPr>
                </pic:pic>
              </a:graphicData>
            </a:graphic>
          </wp:inline>
        </w:drawing>
      </w:r>
    </w:p>
    <w:p w14:paraId="696A3417" w14:textId="48F9AB04" w:rsidR="00EC4F2E" w:rsidRPr="00EC4F2E" w:rsidRDefault="00EC4F2E" w:rsidP="00EC4F2E">
      <w:pPr>
        <w:jc w:val="center"/>
        <w:rPr>
          <w:b/>
          <w:bCs/>
          <w:sz w:val="56"/>
          <w:szCs w:val="56"/>
        </w:rPr>
      </w:pPr>
      <w:r w:rsidRPr="00EC4F2E">
        <w:rPr>
          <w:b/>
          <w:bCs/>
          <w:sz w:val="56"/>
          <w:szCs w:val="56"/>
        </w:rPr>
        <w:t>TAS</w:t>
      </w:r>
    </w:p>
    <w:p w14:paraId="1760CA72" w14:textId="63635DEC" w:rsidR="00EC4F2E" w:rsidRDefault="00D93D85" w:rsidP="00494F6E">
      <w:pPr>
        <w:jc w:val="center"/>
        <w:rPr>
          <w:b/>
          <w:bCs/>
          <w:sz w:val="56"/>
          <w:szCs w:val="56"/>
        </w:rPr>
      </w:pPr>
      <w:r>
        <w:rPr>
          <w:b/>
          <w:bCs/>
          <w:sz w:val="56"/>
          <w:szCs w:val="56"/>
        </w:rPr>
        <w:t xml:space="preserve">SENIOR </w:t>
      </w:r>
      <w:r w:rsidR="00EC4F2E" w:rsidRPr="00EC4F2E">
        <w:rPr>
          <w:b/>
          <w:bCs/>
          <w:sz w:val="56"/>
          <w:szCs w:val="56"/>
        </w:rPr>
        <w:t>SUBJECT SELECTION BOOKLET</w:t>
      </w:r>
    </w:p>
    <w:p w14:paraId="497787DF" w14:textId="6744A63F" w:rsidR="00494F6E" w:rsidRPr="00494F6E" w:rsidRDefault="00494F6E" w:rsidP="00494F6E">
      <w:pPr>
        <w:jc w:val="center"/>
        <w:rPr>
          <w:b/>
          <w:bCs/>
          <w:sz w:val="56"/>
          <w:szCs w:val="56"/>
        </w:rPr>
      </w:pPr>
    </w:p>
    <w:tbl>
      <w:tblPr>
        <w:tblStyle w:val="TableGrid"/>
        <w:tblW w:w="0" w:type="auto"/>
        <w:tblInd w:w="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36"/>
        <w:gridCol w:w="5103"/>
      </w:tblGrid>
      <w:tr w:rsidR="00494F6E" w14:paraId="3B95EF23" w14:textId="77777777" w:rsidTr="00494F6E">
        <w:tc>
          <w:tcPr>
            <w:tcW w:w="4536" w:type="dxa"/>
            <w:tcBorders>
              <w:top w:val="nil"/>
              <w:bottom w:val="nil"/>
            </w:tcBorders>
          </w:tcPr>
          <w:p w14:paraId="2D2EC7A4" w14:textId="77777777" w:rsidR="00494F6E" w:rsidRPr="00EC4F2E" w:rsidRDefault="00494F6E" w:rsidP="00EC4F2E">
            <w:pPr>
              <w:spacing w:before="180"/>
              <w:jc w:val="both"/>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Section 1:</w:t>
            </w:r>
          </w:p>
          <w:p w14:paraId="76ADB485" w14:textId="77777777" w:rsidR="00494F6E" w:rsidRPr="00EC4F2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1. </w:t>
            </w:r>
            <w:hyperlink r:id="rId12" w:history="1">
              <w:r w:rsidRPr="00EC4F2E">
                <w:rPr>
                  <w:rFonts w:ascii="Lato" w:eastAsia="Times New Roman" w:hAnsi="Lato" w:cs="Times New Roman"/>
                  <w:sz w:val="20"/>
                  <w:szCs w:val="20"/>
                  <w:lang w:eastAsia="en-AU"/>
                </w:rPr>
                <w:t>design and technology</w:t>
              </w:r>
            </w:hyperlink>
          </w:p>
          <w:p w14:paraId="00F33946" w14:textId="77777777" w:rsidR="00494F6E" w:rsidRPr="00EC4F2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2. </w:t>
            </w:r>
            <w:hyperlink r:id="rId13" w:history="1">
              <w:r w:rsidRPr="00EC4F2E">
                <w:rPr>
                  <w:rFonts w:ascii="Lato" w:eastAsia="Times New Roman" w:hAnsi="Lato" w:cs="Times New Roman"/>
                  <w:sz w:val="20"/>
                  <w:szCs w:val="20"/>
                  <w:lang w:eastAsia="en-AU"/>
                </w:rPr>
                <w:t>engineering studies</w:t>
              </w:r>
            </w:hyperlink>
          </w:p>
          <w:p w14:paraId="0DE8D5B9" w14:textId="77777777" w:rsidR="00494F6E" w:rsidRPr="00EC4F2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3. </w:t>
            </w:r>
            <w:hyperlink r:id="rId14" w:history="1">
              <w:r w:rsidRPr="00EC4F2E">
                <w:rPr>
                  <w:rFonts w:ascii="Lato" w:eastAsia="Times New Roman" w:hAnsi="Lato" w:cs="Times New Roman"/>
                  <w:sz w:val="20"/>
                  <w:szCs w:val="20"/>
                  <w:lang w:eastAsia="en-AU"/>
                </w:rPr>
                <w:t>industrial technology</w:t>
              </w:r>
            </w:hyperlink>
            <w:r w:rsidRPr="00EC4F2E">
              <w:rPr>
                <w:rFonts w:ascii="Lato" w:eastAsia="Times New Roman" w:hAnsi="Lato" w:cs="Times New Roman"/>
                <w:sz w:val="20"/>
                <w:szCs w:val="20"/>
                <w:lang w:eastAsia="en-AU"/>
              </w:rPr>
              <w:t>:</w:t>
            </w:r>
          </w:p>
          <w:p w14:paraId="385BE2E4" w14:textId="77777777" w:rsidR="00494F6E" w:rsidRPr="00EC4F2E" w:rsidRDefault="00494F6E" w:rsidP="00EC4F2E">
            <w:pPr>
              <w:spacing w:before="180"/>
              <w:ind w:left="600"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1. </w:t>
            </w:r>
            <w:hyperlink r:id="rId15" w:history="1">
              <w:r w:rsidRPr="00EC4F2E">
                <w:rPr>
                  <w:rFonts w:ascii="Lato" w:eastAsia="Times New Roman" w:hAnsi="Lato" w:cs="Times New Roman"/>
                  <w:sz w:val="20"/>
                  <w:szCs w:val="20"/>
                  <w:lang w:eastAsia="en-AU"/>
                </w:rPr>
                <w:t>automotive</w:t>
              </w:r>
            </w:hyperlink>
          </w:p>
          <w:p w14:paraId="757B25C7" w14:textId="77777777" w:rsidR="00494F6E" w:rsidRPr="00494F6E" w:rsidRDefault="00494F6E" w:rsidP="00EC4F2E">
            <w:pPr>
              <w:spacing w:before="180"/>
              <w:ind w:left="600"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2. </w:t>
            </w:r>
            <w:hyperlink r:id="rId16" w:history="1">
              <w:r w:rsidRPr="00EC4F2E">
                <w:rPr>
                  <w:rFonts w:ascii="Lato" w:eastAsia="Times New Roman" w:hAnsi="Lato" w:cs="Times New Roman"/>
                  <w:sz w:val="20"/>
                  <w:szCs w:val="20"/>
                  <w:lang w:eastAsia="en-AU"/>
                </w:rPr>
                <w:t>metals</w:t>
              </w:r>
            </w:hyperlink>
          </w:p>
          <w:p w14:paraId="3069B1E0" w14:textId="4D9C0510" w:rsidR="00494F6E" w:rsidRPr="00494F6E" w:rsidRDefault="00494F6E" w:rsidP="00EC4F2E">
            <w:pPr>
              <w:spacing w:before="180"/>
              <w:ind w:left="600" w:firstLine="300"/>
              <w:rPr>
                <w:sz w:val="20"/>
                <w:szCs w:val="20"/>
              </w:rPr>
            </w:pPr>
            <w:r w:rsidRPr="00494F6E">
              <w:rPr>
                <w:rFonts w:ascii="Lato" w:eastAsia="Times New Roman" w:hAnsi="Lato" w:cs="Times New Roman"/>
                <w:sz w:val="20"/>
                <w:szCs w:val="20"/>
                <w:lang w:eastAsia="en-AU"/>
              </w:rPr>
              <w:t xml:space="preserve">3. </w:t>
            </w:r>
            <w:hyperlink r:id="rId17" w:history="1">
              <w:r w:rsidRPr="00494F6E">
                <w:rPr>
                  <w:rFonts w:ascii="Lato" w:eastAsia="Times New Roman" w:hAnsi="Lato" w:cs="Times New Roman"/>
                  <w:sz w:val="20"/>
                  <w:szCs w:val="20"/>
                  <w:lang w:eastAsia="en-AU"/>
                </w:rPr>
                <w:t>timber</w:t>
              </w:r>
            </w:hyperlink>
          </w:p>
        </w:tc>
        <w:tc>
          <w:tcPr>
            <w:tcW w:w="5103" w:type="dxa"/>
            <w:tcBorders>
              <w:top w:val="nil"/>
              <w:bottom w:val="nil"/>
            </w:tcBorders>
          </w:tcPr>
          <w:p w14:paraId="230E6EAB" w14:textId="77777777" w:rsidR="00494F6E" w:rsidRPr="00EC4F2E" w:rsidRDefault="00494F6E" w:rsidP="00EC4F2E">
            <w:pPr>
              <w:spacing w:before="18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Section 2:</w:t>
            </w:r>
          </w:p>
          <w:p w14:paraId="7BB84F83" w14:textId="77777777" w:rsidR="00494F6E" w:rsidRPr="00EC4F2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1. </w:t>
            </w:r>
            <w:hyperlink r:id="rId18" w:history="1">
              <w:r w:rsidRPr="00EC4F2E">
                <w:rPr>
                  <w:rFonts w:ascii="Lato" w:eastAsia="Times New Roman" w:hAnsi="Lato" w:cs="Times New Roman"/>
                  <w:sz w:val="20"/>
                  <w:szCs w:val="20"/>
                  <w:lang w:eastAsia="en-AU"/>
                </w:rPr>
                <w:t>exploring early childhood</w:t>
              </w:r>
            </w:hyperlink>
          </w:p>
          <w:p w14:paraId="68CF5A09" w14:textId="77777777" w:rsidR="00494F6E" w:rsidRPr="00EC4F2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2. </w:t>
            </w:r>
            <w:hyperlink r:id="rId19" w:history="1">
              <w:r w:rsidRPr="00EC4F2E">
                <w:rPr>
                  <w:rFonts w:ascii="Lato" w:eastAsia="Times New Roman" w:hAnsi="Lato" w:cs="Times New Roman"/>
                  <w:sz w:val="20"/>
                  <w:szCs w:val="20"/>
                  <w:lang w:eastAsia="en-AU"/>
                </w:rPr>
                <w:t>food technology</w:t>
              </w:r>
            </w:hyperlink>
          </w:p>
          <w:p w14:paraId="2723ABC3" w14:textId="77777777" w:rsidR="00494F6E" w:rsidRPr="00494F6E" w:rsidRDefault="00494F6E" w:rsidP="00EC4F2E">
            <w:pPr>
              <w:spacing w:before="180"/>
              <w:ind w:firstLine="300"/>
              <w:rPr>
                <w:rFonts w:ascii="Times New Roman" w:eastAsia="Times New Roman" w:hAnsi="Times New Roman" w:cs="Times New Roman"/>
                <w:sz w:val="20"/>
                <w:szCs w:val="20"/>
                <w:lang w:eastAsia="en-AU"/>
              </w:rPr>
            </w:pPr>
            <w:r w:rsidRPr="00EC4F2E">
              <w:rPr>
                <w:rFonts w:ascii="Lato" w:eastAsia="Times New Roman" w:hAnsi="Lato" w:cs="Times New Roman"/>
                <w:sz w:val="20"/>
                <w:szCs w:val="20"/>
                <w:lang w:eastAsia="en-AU"/>
              </w:rPr>
              <w:t xml:space="preserve">3. </w:t>
            </w:r>
            <w:hyperlink r:id="rId20" w:history="1">
              <w:r w:rsidRPr="00EC4F2E">
                <w:rPr>
                  <w:rFonts w:ascii="Lato" w:eastAsia="Times New Roman" w:hAnsi="Lato" w:cs="Times New Roman"/>
                  <w:sz w:val="20"/>
                  <w:szCs w:val="20"/>
                  <w:lang w:eastAsia="en-AU"/>
                </w:rPr>
                <w:t>society and culture</w:t>
              </w:r>
            </w:hyperlink>
          </w:p>
          <w:p w14:paraId="61D9B6CA" w14:textId="76DD6975" w:rsidR="00494F6E" w:rsidRPr="00494F6E" w:rsidRDefault="00494F6E" w:rsidP="00EC4F2E">
            <w:pPr>
              <w:spacing w:before="180"/>
              <w:ind w:firstLine="300"/>
              <w:rPr>
                <w:sz w:val="20"/>
                <w:szCs w:val="20"/>
              </w:rPr>
            </w:pPr>
            <w:r w:rsidRPr="00494F6E">
              <w:rPr>
                <w:rFonts w:ascii="Lato" w:eastAsia="Times New Roman" w:hAnsi="Lato" w:cs="Times New Roman"/>
                <w:sz w:val="20"/>
                <w:szCs w:val="20"/>
                <w:lang w:eastAsia="en-AU"/>
              </w:rPr>
              <w:t xml:space="preserve">4. </w:t>
            </w:r>
            <w:hyperlink r:id="rId21" w:history="1">
              <w:r w:rsidRPr="00494F6E">
                <w:rPr>
                  <w:rFonts w:ascii="Lato" w:eastAsia="Times New Roman" w:hAnsi="Lato" w:cs="Times New Roman"/>
                  <w:sz w:val="20"/>
                  <w:szCs w:val="20"/>
                  <w:lang w:eastAsia="en-AU"/>
                </w:rPr>
                <w:t>textiles and design</w:t>
              </w:r>
            </w:hyperlink>
          </w:p>
        </w:tc>
      </w:tr>
      <w:tr w:rsidR="00494F6E" w14:paraId="1EC29CF4" w14:textId="77777777" w:rsidTr="00494F6E">
        <w:tc>
          <w:tcPr>
            <w:tcW w:w="4536" w:type="dxa"/>
            <w:tcBorders>
              <w:top w:val="nil"/>
            </w:tcBorders>
          </w:tcPr>
          <w:p w14:paraId="1EA653AA" w14:textId="6DB0DA3F" w:rsidR="00494F6E" w:rsidRDefault="00494F6E" w:rsidP="00494F6E">
            <w:pPr>
              <w:spacing w:before="180"/>
              <w:rPr>
                <w:rFonts w:ascii="Lato" w:eastAsia="Times New Roman" w:hAnsi="Lato" w:cs="Times New Roman"/>
                <w:lang w:eastAsia="en-AU"/>
              </w:rPr>
            </w:pPr>
            <w:r w:rsidRPr="00494F6E">
              <w:rPr>
                <w:rFonts w:ascii="Lato" w:eastAsia="Times New Roman" w:hAnsi="Lato" w:cs="Times New Roman"/>
                <w:lang w:eastAsia="en-AU"/>
              </w:rPr>
              <w:t xml:space="preserve">Section 3 </w:t>
            </w:r>
            <w:r>
              <w:rPr>
                <w:rFonts w:ascii="Lato" w:eastAsia="Times New Roman" w:hAnsi="Lato" w:cs="Times New Roman"/>
                <w:lang w:eastAsia="en-AU"/>
              </w:rPr>
              <w:t>–</w:t>
            </w:r>
            <w:r w:rsidRPr="00494F6E">
              <w:rPr>
                <w:rFonts w:ascii="Lato" w:eastAsia="Times New Roman" w:hAnsi="Lato" w:cs="Times New Roman"/>
                <w:lang w:eastAsia="en-AU"/>
              </w:rPr>
              <w:t xml:space="preserve"> </w:t>
            </w:r>
          </w:p>
          <w:p w14:paraId="6A2C30F6" w14:textId="596BFBC3" w:rsidR="00494F6E" w:rsidRPr="00494F6E" w:rsidRDefault="0062092E" w:rsidP="00494F6E">
            <w:pPr>
              <w:spacing w:before="180"/>
              <w:rPr>
                <w:rFonts w:ascii="Times New Roman" w:eastAsia="Times New Roman" w:hAnsi="Times New Roman" w:cs="Times New Roman"/>
                <w:sz w:val="24"/>
                <w:szCs w:val="24"/>
                <w:lang w:eastAsia="en-AU"/>
              </w:rPr>
            </w:pPr>
            <w:hyperlink r:id="rId22" w:history="1">
              <w:r w:rsidR="00494F6E" w:rsidRPr="00494F6E">
                <w:rPr>
                  <w:rFonts w:ascii="Lato" w:eastAsia="Times New Roman" w:hAnsi="Lato" w:cs="Times New Roman"/>
                  <w:lang w:eastAsia="en-AU"/>
                </w:rPr>
                <w:t>Computing</w:t>
              </w:r>
            </w:hyperlink>
            <w:r w:rsidR="00494F6E" w:rsidRPr="00494F6E">
              <w:rPr>
                <w:rFonts w:ascii="Lato" w:eastAsia="Times New Roman" w:hAnsi="Lato" w:cs="Times New Roman"/>
                <w:lang w:eastAsia="en-AU"/>
              </w:rPr>
              <w:t>:</w:t>
            </w:r>
          </w:p>
          <w:p w14:paraId="3C5F4195" w14:textId="77777777" w:rsidR="00494F6E" w:rsidRPr="00494F6E" w:rsidRDefault="00494F6E" w:rsidP="00494F6E">
            <w:pPr>
              <w:spacing w:before="180"/>
              <w:ind w:firstLine="300"/>
              <w:rPr>
                <w:rFonts w:ascii="Times New Roman" w:eastAsia="Times New Roman" w:hAnsi="Times New Roman" w:cs="Times New Roman"/>
                <w:sz w:val="24"/>
                <w:szCs w:val="24"/>
                <w:lang w:eastAsia="en-AU"/>
              </w:rPr>
            </w:pPr>
            <w:r w:rsidRPr="00494F6E">
              <w:rPr>
                <w:rFonts w:ascii="Lato" w:eastAsia="Times New Roman" w:hAnsi="Lato" w:cs="Times New Roman"/>
                <w:lang w:eastAsia="en-AU"/>
              </w:rPr>
              <w:t xml:space="preserve">1. </w:t>
            </w:r>
            <w:hyperlink r:id="rId23" w:history="1">
              <w:r w:rsidRPr="00494F6E">
                <w:rPr>
                  <w:rFonts w:ascii="Lato" w:eastAsia="Times New Roman" w:hAnsi="Lato" w:cs="Times New Roman"/>
                  <w:lang w:eastAsia="en-AU"/>
                </w:rPr>
                <w:t>information and software technology</w:t>
              </w:r>
            </w:hyperlink>
          </w:p>
          <w:p w14:paraId="11F8A9FF" w14:textId="77777777" w:rsidR="00494F6E" w:rsidRPr="00494F6E" w:rsidRDefault="00494F6E" w:rsidP="00494F6E">
            <w:pPr>
              <w:spacing w:before="180"/>
              <w:ind w:firstLine="300"/>
              <w:rPr>
                <w:rFonts w:ascii="Times New Roman" w:eastAsia="Times New Roman" w:hAnsi="Times New Roman" w:cs="Times New Roman"/>
                <w:sz w:val="24"/>
                <w:szCs w:val="24"/>
                <w:lang w:eastAsia="en-AU"/>
              </w:rPr>
            </w:pPr>
            <w:r w:rsidRPr="00494F6E">
              <w:rPr>
                <w:rFonts w:ascii="Lato" w:eastAsia="Times New Roman" w:hAnsi="Lato" w:cs="Times New Roman"/>
                <w:lang w:eastAsia="en-AU"/>
              </w:rPr>
              <w:t xml:space="preserve">2. </w:t>
            </w:r>
            <w:hyperlink r:id="rId24" w:history="1">
              <w:r w:rsidRPr="00494F6E">
                <w:rPr>
                  <w:rFonts w:ascii="Lato" w:eastAsia="Times New Roman" w:hAnsi="Lato" w:cs="Times New Roman"/>
                  <w:lang w:eastAsia="en-AU"/>
                </w:rPr>
                <w:t>information processes and technology</w:t>
              </w:r>
            </w:hyperlink>
          </w:p>
          <w:p w14:paraId="5F0EE3BF" w14:textId="333BA368" w:rsidR="00494F6E" w:rsidRDefault="00494F6E" w:rsidP="00494F6E">
            <w:pPr>
              <w:spacing w:before="180"/>
              <w:ind w:firstLine="300"/>
              <w:rPr>
                <w:sz w:val="56"/>
                <w:szCs w:val="56"/>
              </w:rPr>
            </w:pPr>
            <w:r w:rsidRPr="00494F6E">
              <w:rPr>
                <w:rFonts w:ascii="Lato" w:eastAsia="Times New Roman" w:hAnsi="Lato" w:cs="Times New Roman"/>
                <w:lang w:eastAsia="en-AU"/>
              </w:rPr>
              <w:t xml:space="preserve">3. </w:t>
            </w:r>
            <w:hyperlink r:id="rId25" w:history="1">
              <w:r w:rsidRPr="00494F6E">
                <w:rPr>
                  <w:rFonts w:ascii="Lato" w:eastAsia="Times New Roman" w:hAnsi="Lato" w:cs="Times New Roman"/>
                  <w:lang w:eastAsia="en-AU"/>
                </w:rPr>
                <w:t>software design and development</w:t>
              </w:r>
            </w:hyperlink>
          </w:p>
        </w:tc>
        <w:tc>
          <w:tcPr>
            <w:tcW w:w="5103" w:type="dxa"/>
            <w:tcBorders>
              <w:top w:val="nil"/>
            </w:tcBorders>
          </w:tcPr>
          <w:p w14:paraId="7B6BA010" w14:textId="72C3B7B8" w:rsidR="00494F6E" w:rsidRDefault="00494F6E" w:rsidP="00494F6E">
            <w:pPr>
              <w:spacing w:before="180"/>
              <w:rPr>
                <w:rFonts w:ascii="Lato" w:eastAsia="Times New Roman" w:hAnsi="Lato" w:cs="Times New Roman"/>
                <w:lang w:eastAsia="en-AU"/>
              </w:rPr>
            </w:pPr>
            <w:r w:rsidRPr="00494F6E">
              <w:rPr>
                <w:rFonts w:ascii="Lato" w:eastAsia="Times New Roman" w:hAnsi="Lato" w:cs="Times New Roman"/>
                <w:lang w:eastAsia="en-AU"/>
              </w:rPr>
              <w:t xml:space="preserve">Section 4 </w:t>
            </w:r>
            <w:r>
              <w:rPr>
                <w:rFonts w:ascii="Lato" w:eastAsia="Times New Roman" w:hAnsi="Lato" w:cs="Times New Roman"/>
                <w:lang w:eastAsia="en-AU"/>
              </w:rPr>
              <w:t>–</w:t>
            </w:r>
            <w:r w:rsidRPr="00494F6E">
              <w:rPr>
                <w:rFonts w:ascii="Lato" w:eastAsia="Times New Roman" w:hAnsi="Lato" w:cs="Times New Roman"/>
                <w:lang w:eastAsia="en-AU"/>
              </w:rPr>
              <w:t xml:space="preserve"> </w:t>
            </w:r>
          </w:p>
          <w:p w14:paraId="56372EE6" w14:textId="7DD55004" w:rsidR="00494F6E" w:rsidRPr="00494F6E" w:rsidRDefault="0062092E" w:rsidP="00494F6E">
            <w:pPr>
              <w:spacing w:before="180"/>
              <w:rPr>
                <w:rFonts w:ascii="Times New Roman" w:eastAsia="Times New Roman" w:hAnsi="Times New Roman" w:cs="Times New Roman"/>
                <w:sz w:val="24"/>
                <w:szCs w:val="24"/>
                <w:lang w:eastAsia="en-AU"/>
              </w:rPr>
            </w:pPr>
            <w:hyperlink r:id="rId26" w:history="1">
              <w:r w:rsidR="00494F6E" w:rsidRPr="00494F6E">
                <w:rPr>
                  <w:rFonts w:ascii="Lato" w:eastAsia="Times New Roman" w:hAnsi="Lato" w:cs="Times New Roman"/>
                  <w:lang w:eastAsia="en-AU"/>
                </w:rPr>
                <w:t>Vocational Education and Training (VET)</w:t>
              </w:r>
            </w:hyperlink>
            <w:r w:rsidR="00494F6E" w:rsidRPr="00494F6E">
              <w:rPr>
                <w:rFonts w:ascii="Lato" w:eastAsia="Times New Roman" w:hAnsi="Lato" w:cs="Times New Roman"/>
                <w:lang w:eastAsia="en-AU"/>
              </w:rPr>
              <w:t>:</w:t>
            </w:r>
          </w:p>
          <w:p w14:paraId="7732163B" w14:textId="5F92D041" w:rsidR="0032334E" w:rsidRDefault="00494F6E" w:rsidP="00494F6E">
            <w:pPr>
              <w:spacing w:before="180"/>
              <w:ind w:firstLine="300"/>
              <w:rPr>
                <w:rFonts w:ascii="Lato" w:eastAsia="Times New Roman" w:hAnsi="Lato" w:cs="Times New Roman"/>
                <w:lang w:eastAsia="en-AU"/>
              </w:rPr>
            </w:pPr>
            <w:r w:rsidRPr="00494F6E">
              <w:rPr>
                <w:rFonts w:ascii="Lato" w:eastAsia="Times New Roman" w:hAnsi="Lato" w:cs="Times New Roman"/>
                <w:lang w:eastAsia="en-AU"/>
              </w:rPr>
              <w:t xml:space="preserve">1. </w:t>
            </w:r>
            <w:r w:rsidR="0032334E">
              <w:rPr>
                <w:rFonts w:ascii="Lato" w:eastAsia="Times New Roman" w:hAnsi="Lato" w:cs="Times New Roman"/>
                <w:lang w:eastAsia="en-AU"/>
              </w:rPr>
              <w:t>furniture making pathways</w:t>
            </w:r>
          </w:p>
          <w:p w14:paraId="1E0F194E" w14:textId="453A00B3" w:rsidR="00494F6E" w:rsidRPr="00494F6E" w:rsidRDefault="0032334E" w:rsidP="00494F6E">
            <w:pPr>
              <w:spacing w:before="180"/>
              <w:ind w:firstLine="300"/>
              <w:rPr>
                <w:rFonts w:ascii="Times New Roman" w:eastAsia="Times New Roman" w:hAnsi="Times New Roman" w:cs="Times New Roman"/>
                <w:sz w:val="24"/>
                <w:szCs w:val="24"/>
                <w:lang w:eastAsia="en-AU"/>
              </w:rPr>
            </w:pPr>
            <w:r>
              <w:rPr>
                <w:rFonts w:ascii="Lato" w:eastAsia="Times New Roman" w:hAnsi="Lato" w:cs="Times New Roman"/>
                <w:lang w:eastAsia="en-AU"/>
              </w:rPr>
              <w:t xml:space="preserve">2. </w:t>
            </w:r>
            <w:hyperlink r:id="rId27" w:history="1">
              <w:r w:rsidR="00494F6E" w:rsidRPr="00494F6E">
                <w:rPr>
                  <w:rFonts w:ascii="Lato" w:eastAsia="Times New Roman" w:hAnsi="Lato" w:cs="Times New Roman"/>
                  <w:lang w:eastAsia="en-AU"/>
                </w:rPr>
                <w:t>hospitality - food and beverage</w:t>
              </w:r>
            </w:hyperlink>
          </w:p>
          <w:p w14:paraId="444A8074" w14:textId="6BE58F8D" w:rsidR="00494F6E" w:rsidRPr="00494F6E" w:rsidRDefault="0032334E" w:rsidP="00494F6E">
            <w:pPr>
              <w:spacing w:before="180"/>
              <w:ind w:firstLine="300"/>
              <w:rPr>
                <w:rFonts w:ascii="Times New Roman" w:eastAsia="Times New Roman" w:hAnsi="Times New Roman" w:cs="Times New Roman"/>
                <w:sz w:val="24"/>
                <w:szCs w:val="24"/>
                <w:lang w:eastAsia="en-AU"/>
              </w:rPr>
            </w:pPr>
            <w:r>
              <w:rPr>
                <w:rFonts w:ascii="Lato" w:eastAsia="Times New Roman" w:hAnsi="Lato" w:cs="Times New Roman"/>
                <w:lang w:eastAsia="en-AU"/>
              </w:rPr>
              <w:t>3</w:t>
            </w:r>
            <w:r w:rsidR="00494F6E" w:rsidRPr="00494F6E">
              <w:rPr>
                <w:rFonts w:ascii="Lato" w:eastAsia="Times New Roman" w:hAnsi="Lato" w:cs="Times New Roman"/>
                <w:lang w:eastAsia="en-AU"/>
              </w:rPr>
              <w:t xml:space="preserve">. </w:t>
            </w:r>
            <w:hyperlink r:id="rId28" w:history="1">
              <w:r w:rsidR="00494F6E" w:rsidRPr="00494F6E">
                <w:rPr>
                  <w:rFonts w:ascii="Lato" w:eastAsia="Times New Roman" w:hAnsi="Lato" w:cs="Times New Roman"/>
                  <w:lang w:eastAsia="en-AU"/>
                </w:rPr>
                <w:t>hospitality - kitchen operations</w:t>
              </w:r>
            </w:hyperlink>
          </w:p>
          <w:p w14:paraId="792EC80A" w14:textId="664598DD" w:rsidR="00494F6E" w:rsidRPr="00494F6E" w:rsidRDefault="0032334E" w:rsidP="00494F6E">
            <w:pPr>
              <w:spacing w:before="180"/>
              <w:ind w:firstLine="300"/>
              <w:rPr>
                <w:rFonts w:ascii="Times New Roman" w:eastAsia="Times New Roman" w:hAnsi="Times New Roman" w:cs="Times New Roman"/>
                <w:sz w:val="24"/>
                <w:szCs w:val="24"/>
                <w:lang w:eastAsia="en-AU"/>
              </w:rPr>
            </w:pPr>
            <w:r>
              <w:rPr>
                <w:rFonts w:ascii="Lato" w:eastAsia="Times New Roman" w:hAnsi="Lato" w:cs="Times New Roman"/>
                <w:lang w:eastAsia="en-AU"/>
              </w:rPr>
              <w:t>4</w:t>
            </w:r>
            <w:r w:rsidR="00494F6E" w:rsidRPr="00494F6E">
              <w:rPr>
                <w:rFonts w:ascii="Lato" w:eastAsia="Times New Roman" w:hAnsi="Lato" w:cs="Times New Roman"/>
                <w:lang w:eastAsia="en-AU"/>
              </w:rPr>
              <w:t xml:space="preserve">. </w:t>
            </w:r>
            <w:hyperlink r:id="rId29" w:history="1">
              <w:r w:rsidR="00494F6E" w:rsidRPr="00494F6E">
                <w:rPr>
                  <w:rFonts w:ascii="Lato" w:eastAsia="Times New Roman" w:hAnsi="Lato" w:cs="Times New Roman"/>
                  <w:lang w:eastAsia="en-AU"/>
                </w:rPr>
                <w:t>construction</w:t>
              </w:r>
            </w:hyperlink>
          </w:p>
          <w:p w14:paraId="75EE8E65" w14:textId="6916EC3E" w:rsidR="00494F6E" w:rsidRDefault="0032334E" w:rsidP="00494F6E">
            <w:pPr>
              <w:spacing w:before="180"/>
              <w:ind w:firstLine="300"/>
              <w:rPr>
                <w:rFonts w:ascii="Times New Roman" w:eastAsia="Times New Roman" w:hAnsi="Times New Roman" w:cs="Times New Roman"/>
                <w:sz w:val="24"/>
                <w:szCs w:val="24"/>
                <w:lang w:eastAsia="en-AU"/>
              </w:rPr>
            </w:pPr>
            <w:r>
              <w:rPr>
                <w:rFonts w:ascii="Lato" w:eastAsia="Times New Roman" w:hAnsi="Lato" w:cs="Times New Roman"/>
                <w:lang w:eastAsia="en-AU"/>
              </w:rPr>
              <w:t>5</w:t>
            </w:r>
            <w:r w:rsidR="00494F6E" w:rsidRPr="00494F6E">
              <w:rPr>
                <w:rFonts w:ascii="Lato" w:eastAsia="Times New Roman" w:hAnsi="Lato" w:cs="Times New Roman"/>
                <w:lang w:eastAsia="en-AU"/>
              </w:rPr>
              <w:t xml:space="preserve">. </w:t>
            </w:r>
            <w:hyperlink r:id="rId30" w:history="1">
              <w:r w:rsidR="00494F6E" w:rsidRPr="00494F6E">
                <w:rPr>
                  <w:rFonts w:ascii="Lato" w:eastAsia="Times New Roman" w:hAnsi="Lato" w:cs="Times New Roman"/>
                  <w:lang w:eastAsia="en-AU"/>
                </w:rPr>
                <w:t>computing and information technology</w:t>
              </w:r>
            </w:hyperlink>
          </w:p>
          <w:p w14:paraId="5943FD90" w14:textId="4436C237" w:rsidR="00494F6E" w:rsidRDefault="0032334E" w:rsidP="00494F6E">
            <w:pPr>
              <w:spacing w:before="180"/>
              <w:ind w:firstLine="300"/>
              <w:rPr>
                <w:sz w:val="56"/>
                <w:szCs w:val="56"/>
              </w:rPr>
            </w:pPr>
            <w:r>
              <w:rPr>
                <w:rFonts w:ascii="Lato" w:eastAsia="Times New Roman" w:hAnsi="Lato" w:cs="Times New Roman"/>
                <w:lang w:eastAsia="en-AU"/>
              </w:rPr>
              <w:t>6</w:t>
            </w:r>
            <w:r w:rsidR="00494F6E" w:rsidRPr="00494F6E">
              <w:rPr>
                <w:rFonts w:ascii="Lato" w:eastAsia="Times New Roman" w:hAnsi="Lato" w:cs="Times New Roman"/>
                <w:lang w:eastAsia="en-AU"/>
              </w:rPr>
              <w:t xml:space="preserve">. </w:t>
            </w:r>
            <w:hyperlink r:id="rId31" w:history="1">
              <w:r w:rsidR="00494F6E" w:rsidRPr="00494F6E">
                <w:rPr>
                  <w:rFonts w:ascii="Lato" w:eastAsia="Times New Roman" w:hAnsi="Lato" w:cs="Times New Roman"/>
                  <w:lang w:eastAsia="en-AU"/>
                </w:rPr>
                <w:t>metals and engineering</w:t>
              </w:r>
            </w:hyperlink>
          </w:p>
        </w:tc>
      </w:tr>
    </w:tbl>
    <w:p w14:paraId="0D3A1196" w14:textId="4DFB6E54" w:rsidR="00494F6E" w:rsidRDefault="00494F6E" w:rsidP="00EC4F2E">
      <w:pPr>
        <w:pStyle w:val="NormalWeb"/>
        <w:spacing w:before="0" w:beforeAutospacing="0" w:after="0" w:afterAutospacing="0"/>
        <w:jc w:val="center"/>
        <w:rPr>
          <w:rFonts w:ascii="Lato" w:hAnsi="Lato"/>
          <w:sz w:val="22"/>
          <w:szCs w:val="22"/>
        </w:rPr>
      </w:pPr>
    </w:p>
    <w:tbl>
      <w:tblPr>
        <w:tblStyle w:val="TableGrid"/>
        <w:tblW w:w="0" w:type="auto"/>
        <w:tblLook w:val="04A0" w:firstRow="1" w:lastRow="0" w:firstColumn="1" w:lastColumn="0" w:noHBand="0" w:noVBand="1"/>
      </w:tblPr>
      <w:tblGrid>
        <w:gridCol w:w="10456"/>
      </w:tblGrid>
      <w:tr w:rsidR="00494F6E" w14:paraId="7E9459DA" w14:textId="77777777" w:rsidTr="00AF6F2C">
        <w:tc>
          <w:tcPr>
            <w:tcW w:w="10456" w:type="dxa"/>
            <w:tcBorders>
              <w:left w:val="nil"/>
              <w:bottom w:val="nil"/>
              <w:right w:val="nil"/>
            </w:tcBorders>
          </w:tcPr>
          <w:p w14:paraId="08CD9A0C" w14:textId="77777777" w:rsidR="00494F6E" w:rsidRDefault="00494F6E" w:rsidP="00494F6E">
            <w:pPr>
              <w:pStyle w:val="NormalWeb"/>
              <w:spacing w:before="0" w:beforeAutospacing="0" w:after="0" w:afterAutospacing="0"/>
              <w:jc w:val="center"/>
              <w:rPr>
                <w:rFonts w:ascii="Lato" w:hAnsi="Lato"/>
                <w:sz w:val="22"/>
                <w:szCs w:val="22"/>
              </w:rPr>
            </w:pPr>
          </w:p>
          <w:p w14:paraId="1EAD6F52" w14:textId="5EAB45E6" w:rsidR="00AF6F2C" w:rsidRPr="00494F6E" w:rsidRDefault="00494F6E" w:rsidP="00AF6F2C">
            <w:pPr>
              <w:pStyle w:val="NormalWeb"/>
              <w:spacing w:before="0" w:beforeAutospacing="0" w:after="0" w:afterAutospacing="0"/>
              <w:jc w:val="center"/>
            </w:pPr>
            <w:r>
              <w:rPr>
                <w:rFonts w:ascii="Lato" w:hAnsi="Lato"/>
                <w:sz w:val="22"/>
                <w:szCs w:val="22"/>
              </w:rPr>
              <w:lastRenderedPageBreak/>
              <w:t>Please read on to discover a world of design and creativity and to gain a deeper understanding of the content that supports each TAS subject.</w:t>
            </w:r>
          </w:p>
        </w:tc>
      </w:tr>
    </w:tbl>
    <w:p w14:paraId="73E3BBB1" w14:textId="4BDA633A" w:rsidR="000D7BBE" w:rsidRDefault="000D7BBE" w:rsidP="000D7BBE">
      <w:pPr>
        <w:ind w:firstLine="720"/>
        <w:rPr>
          <w:b/>
          <w:bCs/>
          <w:sz w:val="40"/>
          <w:szCs w:val="40"/>
        </w:rPr>
      </w:pPr>
      <w:r>
        <w:rPr>
          <w:noProof/>
        </w:rPr>
        <w:lastRenderedPageBreak/>
        <w:drawing>
          <wp:anchor distT="0" distB="0" distL="114300" distR="114300" simplePos="0" relativeHeight="251658245" behindDoc="1" locked="0" layoutInCell="1" allowOverlap="1" wp14:anchorId="149F66A8" wp14:editId="0E49D449">
            <wp:simplePos x="0" y="0"/>
            <wp:positionH relativeFrom="column">
              <wp:posOffset>589915</wp:posOffset>
            </wp:positionH>
            <wp:positionV relativeFrom="paragraph">
              <wp:posOffset>441960</wp:posOffset>
            </wp:positionV>
            <wp:extent cx="2049780" cy="2062480"/>
            <wp:effectExtent l="0" t="0" r="7620" b="0"/>
            <wp:wrapTight wrapText="bothSides">
              <wp:wrapPolygon edited="0">
                <wp:start x="0" y="0"/>
                <wp:lineTo x="0" y="21347"/>
                <wp:lineTo x="21480" y="21347"/>
                <wp:lineTo x="2148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481" t="3911" r="5163" b="4448"/>
                    <a:stretch/>
                  </pic:blipFill>
                  <pic:spPr bwMode="auto">
                    <a:xfrm>
                      <a:off x="0" y="0"/>
                      <a:ext cx="204978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7BBE">
        <w:rPr>
          <w:b/>
          <w:bCs/>
          <w:noProof/>
          <w:sz w:val="40"/>
          <w:szCs w:val="40"/>
        </w:rPr>
        <mc:AlternateContent>
          <mc:Choice Requires="wps">
            <w:drawing>
              <wp:anchor distT="45720" distB="45720" distL="114300" distR="114300" simplePos="0" relativeHeight="251658240" behindDoc="0" locked="0" layoutInCell="1" allowOverlap="1" wp14:anchorId="712B6E33" wp14:editId="160613A3">
                <wp:simplePos x="0" y="0"/>
                <wp:positionH relativeFrom="margin">
                  <wp:align>right</wp:align>
                </wp:positionH>
                <wp:positionV relativeFrom="paragraph">
                  <wp:posOffset>132735</wp:posOffset>
                </wp:positionV>
                <wp:extent cx="3642360" cy="1404620"/>
                <wp:effectExtent l="0" t="0" r="1524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360" cy="1404620"/>
                        </a:xfrm>
                        <a:prstGeom prst="rect">
                          <a:avLst/>
                        </a:prstGeom>
                        <a:solidFill>
                          <a:schemeClr val="accent4">
                            <a:lumMod val="40000"/>
                            <a:lumOff val="60000"/>
                          </a:schemeClr>
                        </a:solidFill>
                        <a:ln w="9525">
                          <a:solidFill>
                            <a:srgbClr val="000000"/>
                          </a:solidFill>
                          <a:miter lim="800000"/>
                          <a:headEnd/>
                          <a:tailEnd/>
                        </a:ln>
                      </wps:spPr>
                      <wps:txbx>
                        <w:txbxContent>
                          <w:p w14:paraId="01E468C4" w14:textId="13230A8C" w:rsidR="004D09B4" w:rsidRPr="000D7BBE" w:rsidRDefault="004D09B4" w:rsidP="000D7BBE">
                            <w:pPr>
                              <w:pStyle w:val="Heading3"/>
                              <w:spacing w:before="0"/>
                              <w:jc w:val="both"/>
                              <w:rPr>
                                <w:rFonts w:ascii="Times New Roman" w:eastAsia="Times New Roman" w:hAnsi="Times New Roman" w:cs="Times New Roman"/>
                                <w:b/>
                                <w:bCs/>
                                <w:color w:val="auto"/>
                                <w:lang w:eastAsia="en-AU"/>
                              </w:rPr>
                            </w:pPr>
                            <w:r w:rsidRPr="000D7BBE">
                              <w:rPr>
                                <w:rFonts w:ascii="Lato" w:eastAsia="Times New Roman" w:hAnsi="Lato" w:cs="Times New Roman"/>
                                <w:color w:val="auto"/>
                                <w:lang w:eastAsia="en-AU"/>
                              </w:rPr>
                              <w:t>TAS is one of the key learning areas in our school. Students use a range of tools, materials and techniques in the design process and technological experiences through theory and practical lessons to produce tangible products.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2B6E33" id="_x0000_t202" coordsize="21600,21600" o:spt="202" path="m,l,21600r21600,l21600,xe">
                <v:stroke joinstyle="miter"/>
                <v:path gradientshapeok="t" o:connecttype="rect"/>
              </v:shapetype>
              <v:shape id="Text Box 2" o:spid="_x0000_s1026" type="#_x0000_t202" style="position:absolute;left:0;text-align:left;margin-left:235.6pt;margin-top:10.45pt;width:286.8pt;height:110.6pt;z-index:2516582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iXRwIAAIUEAAAOAAAAZHJzL2Uyb0RvYy54bWysVMlu2zAQvRfoPxC815IV2UkEy0Hq1EWB&#10;dAGSfsCYoiyi3ErSltyvz5CyXae9FdWBIGd5s7wZLe4GJcmeOy+Mrul0klPCNTON0Nuafn9ev7uh&#10;xAfQDUijeU0P3NO75ds3i95WvDCdkQ13BEG0r3pb0y4EW2WZZx1X4CfGco3K1jgFAZ9umzUOekRX&#10;MivyfJ71xjXWGca9R+nDqKTLhN+2nIWvbet5ILKmmFtIp0vnJp7ZcgHV1oHtBDumAf+QhQKhMegZ&#10;6gECkJ0Tf0EpwZzxpg0TZlRm2lYwnmrAaqb5H9U8dWB5qgWb4+25Tf7/wbIv+2+OiKamxfSaEg0K&#10;SXrmQyDvzUCK2J/e+grNniwahgHFyHOq1dtHw354os2qA73l986ZvuPQYH7T6JlduI44PoJs+s+m&#10;wTCwCyYBDa1TsXnYDoLoyNPhzE1MhaHwal4WV3NUMdRNy7ycF4m9DKqTu3U+fORGkXipqUPyEzzs&#10;H32I6UB1MonRvJGiWQsp0yMOHF9JR/aAowKMcR3K5C53CvMd5WWO3zg0KMbRGsXzkxhDpNGNSCng&#10;qyBSk76mt7NiloBf6bzbbs7hI9wYJwJe5qlEwH2RQtX05mwEVez6B92kaQ4g5HhHZ6mPNMTOjxyE&#10;YTMcad2Y5oCEODPuBe4xXjrjflHS407U1P/cgeOUyE8aSb2dlmVcovQoZ9fIAHGXms2lBjRDqJoG&#10;SsbrKqTFS+2290j+WiRa4pSMmRxzxVlPzTvuZVymy3ey+v33WL4AAAD//wMAUEsDBBQABgAIAAAA&#10;IQC0lrnv3QAAAAcBAAAPAAAAZHJzL2Rvd25yZXYueG1sTI/BTsMwEETvSPyDtUjcqNNACg1xKoSE&#10;4NBLC2qv29iNI+x1FDtt4OtZTnCcndXMm2o1eSdOZohdIAXzWQbCUBN0R62Cj/eXmwcQMSFpdIGM&#10;gi8TYVVfXlRY6nCmjTltUys4hGKJCmxKfSllbKzxGGehN8TeMQweE8uhlXrAM4d7J/MsW0iPHXGD&#10;xd48W9N8bkfPJcMe129jYd2OEhbLtXxtvo9KXV9NT48gkpnS3zP84jM61Mx0CCPpKJwCHpIU5NkS&#10;BLvF/e0CxIEPd/kcZF3J//z1DwAAAP//AwBQSwECLQAUAAYACAAAACEAtoM4kv4AAADhAQAAEwAA&#10;AAAAAAAAAAAAAAAAAAAAW0NvbnRlbnRfVHlwZXNdLnhtbFBLAQItABQABgAIAAAAIQA4/SH/1gAA&#10;AJQBAAALAAAAAAAAAAAAAAAAAC8BAABfcmVscy8ucmVsc1BLAQItABQABgAIAAAAIQBToSiXRwIA&#10;AIUEAAAOAAAAAAAAAAAAAAAAAC4CAABkcnMvZTJvRG9jLnhtbFBLAQItABQABgAIAAAAIQC0lrnv&#10;3QAAAAcBAAAPAAAAAAAAAAAAAAAAAKEEAABkcnMvZG93bnJldi54bWxQSwUGAAAAAAQABADzAAAA&#10;qwUAAAAA&#10;" fillcolor="#ffe599 [1303]">
                <v:textbox style="mso-fit-shape-to-text:t">
                  <w:txbxContent>
                    <w:p w14:paraId="01E468C4" w14:textId="13230A8C" w:rsidR="004D09B4" w:rsidRPr="000D7BBE" w:rsidRDefault="004D09B4" w:rsidP="000D7BBE">
                      <w:pPr>
                        <w:pStyle w:val="Heading3"/>
                        <w:spacing w:before="0"/>
                        <w:jc w:val="both"/>
                        <w:rPr>
                          <w:rFonts w:ascii="Times New Roman" w:eastAsia="Times New Roman" w:hAnsi="Times New Roman" w:cs="Times New Roman"/>
                          <w:b/>
                          <w:bCs/>
                          <w:color w:val="auto"/>
                          <w:lang w:eastAsia="en-AU"/>
                        </w:rPr>
                      </w:pPr>
                      <w:r w:rsidRPr="000D7BBE">
                        <w:rPr>
                          <w:rFonts w:ascii="Lato" w:eastAsia="Times New Roman" w:hAnsi="Lato" w:cs="Times New Roman"/>
                          <w:color w:val="auto"/>
                          <w:lang w:eastAsia="en-AU"/>
                        </w:rPr>
                        <w:t>TAS is one of the key learning areas in our school. Students use a range of tools, materials and techniques in the design process and technological experiences through theory and practical lessons to produce tangible products. </w:t>
                      </w:r>
                    </w:p>
                  </w:txbxContent>
                </v:textbox>
                <w10:wrap type="square" anchorx="margin"/>
              </v:shape>
            </w:pict>
          </mc:Fallback>
        </mc:AlternateContent>
      </w:r>
      <w:r w:rsidRPr="000D7BBE">
        <w:rPr>
          <w:b/>
          <w:bCs/>
          <w:sz w:val="40"/>
          <w:szCs w:val="40"/>
        </w:rPr>
        <w:t>About:</w:t>
      </w:r>
      <w:r>
        <w:rPr>
          <w:b/>
          <w:bCs/>
          <w:sz w:val="40"/>
          <w:szCs w:val="40"/>
        </w:rPr>
        <w:tab/>
      </w:r>
    </w:p>
    <w:p w14:paraId="5962BFB9" w14:textId="3C620196" w:rsidR="000D7BBE" w:rsidRDefault="000D7BBE" w:rsidP="000D7BBE">
      <w:pPr>
        <w:ind w:firstLine="720"/>
        <w:rPr>
          <w:b/>
          <w:bCs/>
          <w:sz w:val="40"/>
          <w:szCs w:val="40"/>
        </w:rPr>
      </w:pPr>
    </w:p>
    <w:p w14:paraId="16E3A81E" w14:textId="5DD7F8FF" w:rsidR="000D7BBE" w:rsidRDefault="000D7BBE" w:rsidP="000D7BBE">
      <w:pPr>
        <w:ind w:firstLine="720"/>
        <w:rPr>
          <w:b/>
          <w:bCs/>
          <w:sz w:val="40"/>
          <w:szCs w:val="40"/>
        </w:rPr>
      </w:pPr>
    </w:p>
    <w:p w14:paraId="641CA90F" w14:textId="141D9758" w:rsidR="000D7BBE" w:rsidRDefault="000D7BBE" w:rsidP="000D7BBE">
      <w:pPr>
        <w:ind w:firstLine="720"/>
        <w:rPr>
          <w:b/>
          <w:bCs/>
          <w:sz w:val="40"/>
          <w:szCs w:val="40"/>
        </w:rPr>
      </w:pPr>
      <w:r w:rsidRPr="000D7BBE">
        <w:rPr>
          <w:noProof/>
          <w:sz w:val="40"/>
          <w:szCs w:val="40"/>
        </w:rPr>
        <mc:AlternateContent>
          <mc:Choice Requires="wps">
            <w:drawing>
              <wp:anchor distT="45720" distB="45720" distL="114300" distR="114300" simplePos="0" relativeHeight="251658241" behindDoc="0" locked="0" layoutInCell="1" allowOverlap="1" wp14:anchorId="14A73ED3" wp14:editId="5653C1BE">
                <wp:simplePos x="0" y="0"/>
                <wp:positionH relativeFrom="margin">
                  <wp:align>right</wp:align>
                </wp:positionH>
                <wp:positionV relativeFrom="paragraph">
                  <wp:posOffset>180340</wp:posOffset>
                </wp:positionV>
                <wp:extent cx="3612515" cy="1404620"/>
                <wp:effectExtent l="0" t="0" r="26035" b="279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2515" cy="1404620"/>
                        </a:xfrm>
                        <a:prstGeom prst="rect">
                          <a:avLst/>
                        </a:prstGeom>
                        <a:solidFill>
                          <a:schemeClr val="accent2">
                            <a:lumMod val="40000"/>
                            <a:lumOff val="60000"/>
                          </a:schemeClr>
                        </a:solidFill>
                        <a:ln w="9525">
                          <a:solidFill>
                            <a:srgbClr val="000000"/>
                          </a:solidFill>
                          <a:miter lim="800000"/>
                          <a:headEnd/>
                          <a:tailEnd/>
                        </a:ln>
                      </wps:spPr>
                      <wps:txbx>
                        <w:txbxContent>
                          <w:p w14:paraId="4A38F549" w14:textId="24319E6F" w:rsidR="004D09B4" w:rsidRPr="000D7BBE" w:rsidRDefault="004D09B4">
                            <w:pPr>
                              <w:rPr>
                                <w:sz w:val="24"/>
                                <w:szCs w:val="24"/>
                              </w:rPr>
                            </w:pPr>
                            <w:r w:rsidRPr="000D7BBE">
                              <w:rPr>
                                <w:rFonts w:ascii="Lato" w:hAnsi="Lato"/>
                                <w:sz w:val="24"/>
                                <w:szCs w:val="24"/>
                              </w:rPr>
                              <w:t>Through the study of our subjects</w:t>
                            </w:r>
                            <w:r w:rsidR="00D93D85">
                              <w:rPr>
                                <w:rFonts w:ascii="Lato" w:hAnsi="Lato"/>
                                <w:sz w:val="24"/>
                                <w:szCs w:val="24"/>
                              </w:rPr>
                              <w:t>,</w:t>
                            </w:r>
                            <w:r w:rsidRPr="000D7BBE">
                              <w:rPr>
                                <w:rFonts w:ascii="Lato" w:hAnsi="Lato"/>
                                <w:sz w:val="24"/>
                                <w:szCs w:val="24"/>
                              </w:rPr>
                              <w:t xml:space="preserve"> students become increasingly sophisticated in their ability to design and produce solutions for authentic needs and opportunities.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73ED3" id="_x0000_s1027" type="#_x0000_t202" style="position:absolute;left:0;text-align:left;margin-left:233.25pt;margin-top:14.2pt;width:284.45pt;height:110.6pt;z-index:251658241;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Q4RwIAAIoEAAAOAAAAZHJzL2Uyb0RvYy54bWysVMlu2zAQvRfoPxC811pqu4lgOUiduiiQ&#10;LkDSDxhRlEWUW0naUvr1HVK247S3ojoQ5Cxvljej1c2oJDlw54XRNS1mOSVcM9MKvavp98ftmytK&#10;fADdgjSa1/SJe3qzfv1qNdiKl6Y3suWOIIj21WBr2odgqyzzrOcK/MxYrlHZGacg4NPtstbBgOhK&#10;ZmWeL7PBuNY6w7j3KL2blHSd8LuOs/C16zwPRNYUcwvpdOls4pmtV1DtHNhesGMa8A9ZKBAag56h&#10;7iAA2TvxF5QSzBlvujBjRmWm6wTjqQaspsj/qOahB8tTLdgcb89t8v8Pln05fHNEtDUtKdGgkKJH&#10;Pgby3oykjN0ZrK/Q6MGiWRhRjCynSr29N+yHJ9psetA7fuucGXoOLWZXRM/swnXC8RGkGT6bFsPA&#10;PpgENHZOxdZhMwiiI0tPZ2ZiKgyFb5dFuSgWlDDUFfN8viwTdxlUJ3frfPjIjSLxUlOH1Cd4ONz7&#10;ENOB6mQSo3kjRbsVUqZHHDe+kY4cAAcFGOM6lMld7hXmO8nnOX7TyKAYB2sSL09iDJEGNyKlgC+C&#10;SE2Gml4vykUCfqHzbtecw0e4KU4EvMxTiYDbIoWq6dXZCKrY9Q+6TbMcQMjpjs5SH2mInZ84CGMz&#10;Jr4TR5GixrRPyIsz03LgMuOlN+4XJQMuRk39zz04Ton8pJHb62I+j5uUHvPFOySCuEtNc6kBzRCq&#10;poGS6boJaftS1+0tzsBWJHaeMzmmjAOfenhczrhRl+9k9fwLWf8GAAD//wMAUEsDBBQABgAIAAAA&#10;IQCrZfVA3wAAAAcBAAAPAAAAZHJzL2Rvd25yZXYueG1sTI9BT4QwEIXvJv6HZky8ucV1RUDKRl3M&#10;xujF1Yu3LoyA0ilpC4v+eseTHue9l/e+ydez6cWEzneWFJwvIhBIla07ahS8vtyfJSB80FTr3hIq&#10;+EIP6+L4KNdZbQ/0jNMuNIJLyGdaQRvCkEnpqxaN9gs7ILH3bp3RgU/XyNrpA5ebXi6jKJZGd8QL&#10;rR7wrsXqczcaBU8P3+5x/Jiuytu3crMpS7qI0q1SpyfzzTWIgHP4C8MvPqNDwUx7O1LtRa+AHwkK&#10;lskKBLuXcZKC2LOwSmOQRS7/8xc/AAAA//8DAFBLAQItABQABgAIAAAAIQC2gziS/gAAAOEBAAAT&#10;AAAAAAAAAAAAAAAAAAAAAABbQ29udGVudF9UeXBlc10ueG1sUEsBAi0AFAAGAAgAAAAhADj9If/W&#10;AAAAlAEAAAsAAAAAAAAAAAAAAAAALwEAAF9yZWxzLy5yZWxzUEsBAi0AFAAGAAgAAAAhAHfL9DhH&#10;AgAAigQAAA4AAAAAAAAAAAAAAAAALgIAAGRycy9lMm9Eb2MueG1sUEsBAi0AFAAGAAgAAAAhAKtl&#10;9UDfAAAABwEAAA8AAAAAAAAAAAAAAAAAoQQAAGRycy9kb3ducmV2LnhtbFBLBQYAAAAABAAEAPMA&#10;AACtBQAAAAA=&#10;" fillcolor="#f7caac [1301]">
                <v:textbox style="mso-fit-shape-to-text:t">
                  <w:txbxContent>
                    <w:p w14:paraId="4A38F549" w14:textId="24319E6F" w:rsidR="004D09B4" w:rsidRPr="000D7BBE" w:rsidRDefault="004D09B4">
                      <w:pPr>
                        <w:rPr>
                          <w:sz w:val="24"/>
                          <w:szCs w:val="24"/>
                        </w:rPr>
                      </w:pPr>
                      <w:r w:rsidRPr="000D7BBE">
                        <w:rPr>
                          <w:rFonts w:ascii="Lato" w:hAnsi="Lato"/>
                          <w:sz w:val="24"/>
                          <w:szCs w:val="24"/>
                        </w:rPr>
                        <w:t>Through the study of our subjects</w:t>
                      </w:r>
                      <w:r w:rsidR="00D93D85">
                        <w:rPr>
                          <w:rFonts w:ascii="Lato" w:hAnsi="Lato"/>
                          <w:sz w:val="24"/>
                          <w:szCs w:val="24"/>
                        </w:rPr>
                        <w:t>,</w:t>
                      </w:r>
                      <w:r w:rsidRPr="000D7BBE">
                        <w:rPr>
                          <w:rFonts w:ascii="Lato" w:hAnsi="Lato"/>
                          <w:sz w:val="24"/>
                          <w:szCs w:val="24"/>
                        </w:rPr>
                        <w:t xml:space="preserve"> students become increasingly sophisticated in their ability to design and produce solutions for authentic needs and opportunities.</w:t>
                      </w:r>
                    </w:p>
                  </w:txbxContent>
                </v:textbox>
                <w10:wrap type="square" anchorx="margin"/>
              </v:shape>
            </w:pict>
          </mc:Fallback>
        </mc:AlternateContent>
      </w:r>
    </w:p>
    <w:p w14:paraId="0A69CDB6" w14:textId="18056735" w:rsidR="000D7BBE" w:rsidRDefault="000D7BBE" w:rsidP="000D7BBE">
      <w:pPr>
        <w:ind w:firstLine="720"/>
        <w:rPr>
          <w:b/>
          <w:bCs/>
          <w:sz w:val="40"/>
          <w:szCs w:val="40"/>
        </w:rPr>
      </w:pPr>
    </w:p>
    <w:p w14:paraId="2255168D" w14:textId="77777777" w:rsidR="000D7BBE" w:rsidRDefault="000D7BBE" w:rsidP="000D7BBE">
      <w:pPr>
        <w:ind w:firstLine="720"/>
        <w:rPr>
          <w:sz w:val="40"/>
          <w:szCs w:val="40"/>
        </w:rPr>
      </w:pPr>
    </w:p>
    <w:p w14:paraId="5F138D89" w14:textId="4E9FE2D1" w:rsidR="000D7BBE" w:rsidRDefault="008F5DFE" w:rsidP="000D7BBE">
      <w:pPr>
        <w:rPr>
          <w:sz w:val="40"/>
          <w:szCs w:val="40"/>
        </w:rPr>
      </w:pPr>
      <w:r w:rsidRPr="000D7BBE">
        <w:rPr>
          <w:noProof/>
          <w:sz w:val="40"/>
          <w:szCs w:val="40"/>
        </w:rPr>
        <mc:AlternateContent>
          <mc:Choice Requires="wps">
            <w:drawing>
              <wp:anchor distT="45720" distB="45720" distL="114300" distR="114300" simplePos="0" relativeHeight="251658244" behindDoc="0" locked="0" layoutInCell="1" allowOverlap="1" wp14:anchorId="7D1B1993" wp14:editId="6CF4569F">
                <wp:simplePos x="0" y="0"/>
                <wp:positionH relativeFrom="margin">
                  <wp:align>right</wp:align>
                </wp:positionH>
                <wp:positionV relativeFrom="paragraph">
                  <wp:posOffset>2764647</wp:posOffset>
                </wp:positionV>
                <wp:extent cx="6576695" cy="1404620"/>
                <wp:effectExtent l="0" t="0" r="14605" b="1778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6695" cy="1404620"/>
                        </a:xfrm>
                        <a:prstGeom prst="rect">
                          <a:avLst/>
                        </a:prstGeom>
                        <a:solidFill>
                          <a:schemeClr val="accent2">
                            <a:lumMod val="20000"/>
                            <a:lumOff val="80000"/>
                          </a:schemeClr>
                        </a:solidFill>
                        <a:ln w="9525">
                          <a:solidFill>
                            <a:srgbClr val="000000"/>
                          </a:solidFill>
                          <a:miter lim="800000"/>
                          <a:headEnd/>
                          <a:tailEnd/>
                        </a:ln>
                      </wps:spPr>
                      <wps:txbx>
                        <w:txbxContent>
                          <w:p w14:paraId="2A98C98F" w14:textId="77777777" w:rsidR="004D09B4" w:rsidRDefault="004D09B4" w:rsidP="000D7BBE">
                            <w:pPr>
                              <w:pStyle w:val="NormalWeb"/>
                              <w:spacing w:before="180" w:beforeAutospacing="0" w:after="0" w:afterAutospacing="0"/>
                            </w:pPr>
                            <w:r>
                              <w:rPr>
                                <w:rFonts w:ascii="Lato" w:hAnsi="Lato"/>
                                <w:sz w:val="22"/>
                                <w:szCs w:val="22"/>
                              </w:rPr>
                              <w:t>General capabilities encompass the knowledge, skills, attitudes and behaviours to assist students to live and work successfully in the 21st century and these are:</w:t>
                            </w:r>
                          </w:p>
                          <w:p w14:paraId="42793557" w14:textId="49288558"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Critical and creative thinking</w:t>
                            </w:r>
                            <w:r w:rsidR="00D93D85">
                              <w:rPr>
                                <w:rFonts w:ascii="Lato" w:hAnsi="Lato" w:cs="Arial"/>
                                <w:color w:val="000000"/>
                                <w:sz w:val="22"/>
                                <w:szCs w:val="22"/>
                              </w:rPr>
                              <w:t>.</w:t>
                            </w:r>
                          </w:p>
                          <w:p w14:paraId="3F001289" w14:textId="32906F90"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Ethical understanding</w:t>
                            </w:r>
                            <w:r w:rsidR="00D93D85">
                              <w:rPr>
                                <w:rFonts w:ascii="Lato" w:hAnsi="Lato" w:cs="Arial"/>
                                <w:color w:val="000000"/>
                                <w:sz w:val="22"/>
                                <w:szCs w:val="22"/>
                              </w:rPr>
                              <w:t>.</w:t>
                            </w:r>
                            <w:r>
                              <w:rPr>
                                <w:rFonts w:ascii="Lato" w:hAnsi="Lato" w:cs="Arial"/>
                                <w:color w:val="000000"/>
                                <w:sz w:val="22"/>
                                <w:szCs w:val="22"/>
                              </w:rPr>
                              <w:t> </w:t>
                            </w:r>
                          </w:p>
                          <w:p w14:paraId="00D3FA00" w14:textId="6A14C50C"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Information and communication technology capability</w:t>
                            </w:r>
                            <w:r w:rsidR="00D93D85">
                              <w:rPr>
                                <w:rFonts w:ascii="Lato" w:hAnsi="Lato" w:cs="Arial"/>
                                <w:color w:val="000000"/>
                                <w:sz w:val="22"/>
                                <w:szCs w:val="22"/>
                              </w:rPr>
                              <w:t>.</w:t>
                            </w:r>
                            <w:r>
                              <w:rPr>
                                <w:rFonts w:ascii="Lato" w:hAnsi="Lato" w:cs="Arial"/>
                                <w:color w:val="000000"/>
                                <w:sz w:val="22"/>
                                <w:szCs w:val="22"/>
                              </w:rPr>
                              <w:t> </w:t>
                            </w:r>
                          </w:p>
                          <w:p w14:paraId="5F2A7883" w14:textId="39D8401E"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Intercultural understanding</w:t>
                            </w:r>
                            <w:r w:rsidR="00D93D85">
                              <w:rPr>
                                <w:rFonts w:ascii="Lato" w:hAnsi="Lato" w:cs="Arial"/>
                                <w:color w:val="000000"/>
                                <w:sz w:val="22"/>
                                <w:szCs w:val="22"/>
                              </w:rPr>
                              <w:t>.</w:t>
                            </w:r>
                            <w:r>
                              <w:rPr>
                                <w:rFonts w:ascii="Lato" w:hAnsi="Lato" w:cs="Arial"/>
                                <w:color w:val="000000"/>
                                <w:sz w:val="22"/>
                                <w:szCs w:val="22"/>
                              </w:rPr>
                              <w:t> </w:t>
                            </w:r>
                          </w:p>
                          <w:p w14:paraId="7B5E215D" w14:textId="382081CF"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Literacy</w:t>
                            </w:r>
                            <w:r w:rsidR="00D93D85">
                              <w:rPr>
                                <w:rFonts w:ascii="Lato" w:hAnsi="Lato" w:cs="Arial"/>
                                <w:color w:val="000000"/>
                                <w:sz w:val="22"/>
                                <w:szCs w:val="22"/>
                              </w:rPr>
                              <w:t>.</w:t>
                            </w:r>
                            <w:r>
                              <w:rPr>
                                <w:rFonts w:ascii="Lato" w:hAnsi="Lato" w:cs="Arial"/>
                                <w:color w:val="000000"/>
                                <w:sz w:val="22"/>
                                <w:szCs w:val="22"/>
                              </w:rPr>
                              <w:t> </w:t>
                            </w:r>
                          </w:p>
                          <w:p w14:paraId="6532E80A" w14:textId="5220C3E8"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Numeracy</w:t>
                            </w:r>
                            <w:r w:rsidR="00D93D85">
                              <w:rPr>
                                <w:rFonts w:ascii="Lato" w:hAnsi="Lato" w:cs="Arial"/>
                                <w:color w:val="000000"/>
                                <w:sz w:val="22"/>
                                <w:szCs w:val="22"/>
                              </w:rPr>
                              <w:t>.</w:t>
                            </w:r>
                            <w:r>
                              <w:rPr>
                                <w:rFonts w:ascii="Lato" w:hAnsi="Lato" w:cs="Arial"/>
                                <w:color w:val="000000"/>
                                <w:sz w:val="22"/>
                                <w:szCs w:val="22"/>
                              </w:rPr>
                              <w:t> </w:t>
                            </w:r>
                          </w:p>
                          <w:p w14:paraId="2DFA0146" w14:textId="4E086FBA" w:rsidR="004D09B4" w:rsidRPr="000D7BBE"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Personal and social capability</w:t>
                            </w:r>
                            <w:r w:rsidR="00D93D85">
                              <w:rPr>
                                <w:rFonts w:ascii="Lato" w:hAnsi="Lato" w:cs="Arial"/>
                                <w:color w:val="000000"/>
                                <w:sz w:val="22"/>
                                <w:szCs w:val="22"/>
                              </w:rPr>
                              <w:t>.</w:t>
                            </w:r>
                            <w:r>
                              <w:rPr>
                                <w:rFonts w:ascii="Lato" w:hAnsi="Lato" w:cs="Arial"/>
                                <w:color w:val="000000"/>
                                <w:sz w:val="22"/>
                                <w:szCs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B1993" id="_x0000_s1028" type="#_x0000_t202" style="position:absolute;margin-left:466.65pt;margin-top:217.7pt;width:517.85pt;height:110.6pt;z-index:2516582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XtGSAIAAIoEAAAOAAAAZHJzL2Uyb0RvYy54bWysVMFu2zAMvQ/YPwi6L3aMxG2MOEWXLsOA&#10;rhvQ7gMUWY6FSaImKbGzrx8lJ1m63YZdDIkUHx/5SC/vBq3IQTgvwdR0OskpEYZDI82upt9eNu9u&#10;KfGBmYYpMKKmR+Hp3ertm2VvK1FAB6oRjiCI8VVva9qFYKss87wTmvkJWGHQ2YLTLODV7bLGsR7R&#10;tcqKPC+zHlxjHXDhPVofRiddJfy2FTx8aVsvAlE1RW4hfV36buM3Wy1ZtXPMdpKfaLB/YKGZNJj0&#10;AvXAAiN7J/+C0pI78NCGCQedQdtKLlINWM00/6Oa545ZkWrB5nh7aZP/f7D86fDVEdnUtKTEMI0S&#10;vYghkPcwkCJ2p7e+wkfPFp+FAc2ocqrU20fg3z0xsO6Y2Yl756DvBGuQ3TRGZlehI46PINv+MzSY&#10;hu0DJKChdTq2DptBEB1VOl6UiVQ4Gsv5TVku5pRw9E1n+awsknYZq87h1vnwUYAm8VBTh9IneHZ4&#10;9CHSYdX5SczmQclmI5VKlzhuYq0cOTAcFMa5MKFI4Wqvke9ox4HLTyODZhys0Xx7NmOKNLgRKSV8&#10;lUQZ0td0MS/mCfiVz7vd9pI+wo15IuA1Ty0DbouSuqYp6YlM7PoH06RZDkyq8YzBypxkiJ0fNQjD&#10;dkh6X9TdQnNEXRyMy4HLjIcO3E9KelyMmvofe+YEJeqTQW0X09ksblK6zOY3KARx157ttYcZjlA1&#10;DZSMx3VI25e6bu9xBjYyqROHZWRyoowDn3p4Ws64Udf39Or3L2T1CwAA//8DAFBLAwQUAAYACAAA&#10;ACEAlAEPyt8AAAAJAQAADwAAAGRycy9kb3ducmV2LnhtbEyPS0/DMBCE70j8B2uRuFEH2gYUsqkQ&#10;iAPi1PI8uvHmAfE6iZ1H/33dExxHM5r5Jt3MphEj9a62jHC9iEAQ51bXXCK8vz1f3YFwXrFWjWVC&#10;OJCDTXZ+lqpE24m3NO58KUIJu0QhVN63iZQur8got7AtcfAK2xvlg+xLqXs1hXLTyJsoiqVRNYeF&#10;SrX0WFH+uxsMwvfT4aX8+hhs8dptx+JTd/X00yFeXswP9yA8zf4vDCf8gA5ZYNrbgbUTDUI44hFW&#10;y/UKxMmOlutbEHuEeB3HILNU/n+QHQEAAP//AwBQSwECLQAUAAYACAAAACEAtoM4kv4AAADhAQAA&#10;EwAAAAAAAAAAAAAAAAAAAAAAW0NvbnRlbnRfVHlwZXNdLnhtbFBLAQItABQABgAIAAAAIQA4/SH/&#10;1gAAAJQBAAALAAAAAAAAAAAAAAAAAC8BAABfcmVscy8ucmVsc1BLAQItABQABgAIAAAAIQD3aXtG&#10;SAIAAIoEAAAOAAAAAAAAAAAAAAAAAC4CAABkcnMvZTJvRG9jLnhtbFBLAQItABQABgAIAAAAIQCU&#10;AQ/K3wAAAAkBAAAPAAAAAAAAAAAAAAAAAKIEAABkcnMvZG93bnJldi54bWxQSwUGAAAAAAQABADz&#10;AAAArgUAAAAA&#10;" fillcolor="#fbe4d5 [661]">
                <v:textbox style="mso-fit-shape-to-text:t">
                  <w:txbxContent>
                    <w:p w14:paraId="2A98C98F" w14:textId="77777777" w:rsidR="004D09B4" w:rsidRDefault="004D09B4" w:rsidP="000D7BBE">
                      <w:pPr>
                        <w:pStyle w:val="NormalWeb"/>
                        <w:spacing w:before="180" w:beforeAutospacing="0" w:after="0" w:afterAutospacing="0"/>
                      </w:pPr>
                      <w:r>
                        <w:rPr>
                          <w:rFonts w:ascii="Lato" w:hAnsi="Lato"/>
                          <w:sz w:val="22"/>
                          <w:szCs w:val="22"/>
                        </w:rPr>
                        <w:t>General capabilities encompass the knowledge, skills, attitudes and behaviours to assist students to live and work successfully in the 21st century and these are:</w:t>
                      </w:r>
                    </w:p>
                    <w:p w14:paraId="42793557" w14:textId="49288558"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Critical and creative thinking</w:t>
                      </w:r>
                      <w:r w:rsidR="00D93D85">
                        <w:rPr>
                          <w:rFonts w:ascii="Lato" w:hAnsi="Lato" w:cs="Arial"/>
                          <w:color w:val="000000"/>
                          <w:sz w:val="22"/>
                          <w:szCs w:val="22"/>
                        </w:rPr>
                        <w:t>.</w:t>
                      </w:r>
                    </w:p>
                    <w:p w14:paraId="3F001289" w14:textId="32906F90"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Ethical understanding</w:t>
                      </w:r>
                      <w:r w:rsidR="00D93D85">
                        <w:rPr>
                          <w:rFonts w:ascii="Lato" w:hAnsi="Lato" w:cs="Arial"/>
                          <w:color w:val="000000"/>
                          <w:sz w:val="22"/>
                          <w:szCs w:val="22"/>
                        </w:rPr>
                        <w:t>.</w:t>
                      </w:r>
                      <w:r>
                        <w:rPr>
                          <w:rFonts w:ascii="Lato" w:hAnsi="Lato" w:cs="Arial"/>
                          <w:color w:val="000000"/>
                          <w:sz w:val="22"/>
                          <w:szCs w:val="22"/>
                        </w:rPr>
                        <w:t> </w:t>
                      </w:r>
                    </w:p>
                    <w:p w14:paraId="00D3FA00" w14:textId="6A14C50C"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Information and communication technology capability</w:t>
                      </w:r>
                      <w:r w:rsidR="00D93D85">
                        <w:rPr>
                          <w:rFonts w:ascii="Lato" w:hAnsi="Lato" w:cs="Arial"/>
                          <w:color w:val="000000"/>
                          <w:sz w:val="22"/>
                          <w:szCs w:val="22"/>
                        </w:rPr>
                        <w:t>.</w:t>
                      </w:r>
                      <w:r>
                        <w:rPr>
                          <w:rFonts w:ascii="Lato" w:hAnsi="Lato" w:cs="Arial"/>
                          <w:color w:val="000000"/>
                          <w:sz w:val="22"/>
                          <w:szCs w:val="22"/>
                        </w:rPr>
                        <w:t> </w:t>
                      </w:r>
                    </w:p>
                    <w:p w14:paraId="5F2A7883" w14:textId="39D8401E"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Intercultural understanding</w:t>
                      </w:r>
                      <w:r w:rsidR="00D93D85">
                        <w:rPr>
                          <w:rFonts w:ascii="Lato" w:hAnsi="Lato" w:cs="Arial"/>
                          <w:color w:val="000000"/>
                          <w:sz w:val="22"/>
                          <w:szCs w:val="22"/>
                        </w:rPr>
                        <w:t>.</w:t>
                      </w:r>
                      <w:r>
                        <w:rPr>
                          <w:rFonts w:ascii="Lato" w:hAnsi="Lato" w:cs="Arial"/>
                          <w:color w:val="000000"/>
                          <w:sz w:val="22"/>
                          <w:szCs w:val="22"/>
                        </w:rPr>
                        <w:t> </w:t>
                      </w:r>
                    </w:p>
                    <w:p w14:paraId="7B5E215D" w14:textId="382081CF"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Literacy</w:t>
                      </w:r>
                      <w:r w:rsidR="00D93D85">
                        <w:rPr>
                          <w:rFonts w:ascii="Lato" w:hAnsi="Lato" w:cs="Arial"/>
                          <w:color w:val="000000"/>
                          <w:sz w:val="22"/>
                          <w:szCs w:val="22"/>
                        </w:rPr>
                        <w:t>.</w:t>
                      </w:r>
                      <w:r>
                        <w:rPr>
                          <w:rFonts w:ascii="Lato" w:hAnsi="Lato" w:cs="Arial"/>
                          <w:color w:val="000000"/>
                          <w:sz w:val="22"/>
                          <w:szCs w:val="22"/>
                        </w:rPr>
                        <w:t> </w:t>
                      </w:r>
                    </w:p>
                    <w:p w14:paraId="6532E80A" w14:textId="5220C3E8" w:rsidR="004D09B4"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Numeracy</w:t>
                      </w:r>
                      <w:r w:rsidR="00D93D85">
                        <w:rPr>
                          <w:rFonts w:ascii="Lato" w:hAnsi="Lato" w:cs="Arial"/>
                          <w:color w:val="000000"/>
                          <w:sz w:val="22"/>
                          <w:szCs w:val="22"/>
                        </w:rPr>
                        <w:t>.</w:t>
                      </w:r>
                      <w:r>
                        <w:rPr>
                          <w:rFonts w:ascii="Lato" w:hAnsi="Lato" w:cs="Arial"/>
                          <w:color w:val="000000"/>
                          <w:sz w:val="22"/>
                          <w:szCs w:val="22"/>
                        </w:rPr>
                        <w:t> </w:t>
                      </w:r>
                    </w:p>
                    <w:p w14:paraId="2DFA0146" w14:textId="4E086FBA" w:rsidR="004D09B4" w:rsidRPr="000D7BBE" w:rsidRDefault="004D09B4" w:rsidP="000D7BBE">
                      <w:pPr>
                        <w:pStyle w:val="NormalWeb"/>
                        <w:numPr>
                          <w:ilvl w:val="0"/>
                          <w:numId w:val="2"/>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Personal and social capability</w:t>
                      </w:r>
                      <w:r w:rsidR="00D93D85">
                        <w:rPr>
                          <w:rFonts w:ascii="Lato" w:hAnsi="Lato" w:cs="Arial"/>
                          <w:color w:val="000000"/>
                          <w:sz w:val="22"/>
                          <w:szCs w:val="22"/>
                        </w:rPr>
                        <w:t>.</w:t>
                      </w:r>
                      <w:r>
                        <w:rPr>
                          <w:rFonts w:ascii="Lato" w:hAnsi="Lato" w:cs="Arial"/>
                          <w:color w:val="000000"/>
                          <w:sz w:val="22"/>
                          <w:szCs w:val="22"/>
                        </w:rPr>
                        <w:t xml:space="preserve"> </w:t>
                      </w:r>
                    </w:p>
                  </w:txbxContent>
                </v:textbox>
                <w10:wrap type="square" anchorx="margin"/>
              </v:shape>
            </w:pict>
          </mc:Fallback>
        </mc:AlternateContent>
      </w:r>
      <w:r w:rsidRPr="000D7BBE">
        <w:rPr>
          <w:noProof/>
          <w:sz w:val="40"/>
          <w:szCs w:val="40"/>
        </w:rPr>
        <mc:AlternateContent>
          <mc:Choice Requires="wps">
            <w:drawing>
              <wp:anchor distT="45720" distB="45720" distL="114300" distR="114300" simplePos="0" relativeHeight="251658243" behindDoc="0" locked="0" layoutInCell="1" allowOverlap="1" wp14:anchorId="4F60CEAD" wp14:editId="5E4F7435">
                <wp:simplePos x="0" y="0"/>
                <wp:positionH relativeFrom="margin">
                  <wp:posOffset>92710</wp:posOffset>
                </wp:positionH>
                <wp:positionV relativeFrom="paragraph">
                  <wp:posOffset>685718</wp:posOffset>
                </wp:positionV>
                <wp:extent cx="6532880" cy="1404620"/>
                <wp:effectExtent l="0" t="0" r="20320" b="1333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2880" cy="1404620"/>
                        </a:xfrm>
                        <a:prstGeom prst="rect">
                          <a:avLst/>
                        </a:prstGeom>
                        <a:solidFill>
                          <a:schemeClr val="accent4">
                            <a:lumMod val="20000"/>
                            <a:lumOff val="80000"/>
                          </a:schemeClr>
                        </a:solidFill>
                        <a:ln w="9525">
                          <a:solidFill>
                            <a:srgbClr val="000000"/>
                          </a:solidFill>
                          <a:miter lim="800000"/>
                          <a:headEnd/>
                          <a:tailEnd/>
                        </a:ln>
                      </wps:spPr>
                      <wps:txbx>
                        <w:txbxContent>
                          <w:p w14:paraId="195F7F41" w14:textId="77777777" w:rsidR="004D09B4" w:rsidRDefault="004D09B4" w:rsidP="000D7BBE">
                            <w:pPr>
                              <w:pStyle w:val="NormalWeb"/>
                              <w:spacing w:before="180" w:beforeAutospacing="0" w:after="0" w:afterAutospacing="0"/>
                              <w:jc w:val="both"/>
                            </w:pPr>
                            <w:r>
                              <w:rPr>
                                <w:rFonts w:ascii="Lato" w:hAnsi="Lato"/>
                                <w:sz w:val="22"/>
                                <w:szCs w:val="22"/>
                              </w:rPr>
                              <w:t>TAS students thrive on both the creative and practical challenges associated with their learning through these cutting edge subjects. TAS subjects are under constant change, and therefore,  TAS teachers offer students opportunities through a bank of resources that will deeply engage and challenge them. </w:t>
                            </w:r>
                          </w:p>
                          <w:p w14:paraId="7FA1B0B5" w14:textId="77777777" w:rsidR="004D09B4" w:rsidRDefault="004D09B4" w:rsidP="000D7BBE">
                            <w:pPr>
                              <w:pStyle w:val="NormalWeb"/>
                              <w:spacing w:before="180" w:beforeAutospacing="0" w:after="0" w:afterAutospacing="0"/>
                            </w:pPr>
                            <w:r>
                              <w:rPr>
                                <w:rFonts w:ascii="Lato" w:hAnsi="Lato"/>
                                <w:sz w:val="22"/>
                                <w:szCs w:val="22"/>
                              </w:rPr>
                              <w:t>Cross-curriculum priorities enable students to develop understanding about and address the contemporary issues they face. These are:</w:t>
                            </w:r>
                          </w:p>
                          <w:p w14:paraId="7905169F" w14:textId="6B97B7E8" w:rsidR="004D09B4"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Aboriginal and Torres Strait Islander histories and cultures</w:t>
                            </w:r>
                            <w:r w:rsidR="00D93D85">
                              <w:rPr>
                                <w:rFonts w:ascii="Lato" w:hAnsi="Lato" w:cs="Arial"/>
                                <w:color w:val="000000"/>
                                <w:sz w:val="22"/>
                                <w:szCs w:val="22"/>
                              </w:rPr>
                              <w:t>.</w:t>
                            </w:r>
                          </w:p>
                          <w:p w14:paraId="5341D02A" w14:textId="36774062" w:rsidR="004D09B4"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Asia and Australia's engagement with Asia</w:t>
                            </w:r>
                            <w:r w:rsidR="00D93D85">
                              <w:rPr>
                                <w:rFonts w:ascii="Lato" w:hAnsi="Lato" w:cs="Arial"/>
                                <w:color w:val="000000"/>
                                <w:sz w:val="22"/>
                                <w:szCs w:val="22"/>
                              </w:rPr>
                              <w:t>.</w:t>
                            </w:r>
                            <w:r>
                              <w:rPr>
                                <w:rFonts w:ascii="Lato" w:hAnsi="Lato" w:cs="Arial"/>
                                <w:color w:val="000000"/>
                                <w:sz w:val="22"/>
                                <w:szCs w:val="22"/>
                              </w:rPr>
                              <w:t> </w:t>
                            </w:r>
                          </w:p>
                          <w:p w14:paraId="72726F6E" w14:textId="17EDC83F" w:rsidR="004D09B4" w:rsidRPr="000D7BBE"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Sustainability</w:t>
                            </w:r>
                            <w:r w:rsidR="00D93D85">
                              <w:rPr>
                                <w:rFonts w:ascii="Lato" w:hAnsi="Lato" w:cs="Arial"/>
                                <w:color w:val="000000"/>
                                <w:sz w:val="22"/>
                                <w:szCs w:val="22"/>
                              </w:rPr>
                              <w:t>.</w:t>
                            </w:r>
                            <w:r>
                              <w:rPr>
                                <w:rFonts w:ascii="Lato" w:hAnsi="Lato" w:cs="Arial"/>
                                <w:color w:val="000000"/>
                                <w:sz w:val="22"/>
                                <w:szCs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60CEAD" id="_x0000_s1029" type="#_x0000_t202" style="position:absolute;margin-left:7.3pt;margin-top:54pt;width:514.4pt;height:110.6pt;z-index:25165824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i/vSAIAAIoEAAAOAAAAZHJzL2Uyb0RvYy54bWysVNtu2zAMfR+wfxD0vjhxnSw14hRdugwD&#10;ugvQ7gNoWY6F6TZJiZ19/Sg5ydLtbdiLIZHi4SEP6dXdoCQ5cOeF0RWdTaaUcM1MI/Suot+et2+W&#10;lPgAugFpNK/okXt6t379atXbkuemM7LhjiCI9mVvK9qFYMss86zjCvzEWK7R2RqnIODV7bLGQY/o&#10;Smb5dLrIeuMa6wzj3qP1YXTSdcJvW87Cl7b1PBBZUeQW0telbx2/2XoF5c6B7QQ70YB/YKFAaEx6&#10;gXqAAGTvxF9QSjBnvGnDhBmVmbYVjKcasJrZ9I9qnjqwPNWCzfH20ib//2DZ58NXR0RT0YISDQol&#10;euZDIO/MQPLYnd76Eh89WXwWBjSjyqlSbx8N++6JNpsO9I7fO2f6jkOD7GYxMrsKHXF8BKn7T6bB&#10;NLAPJgENrVOxddgMguio0vGiTKTC0LiY3+TLJboY+mbFtFjkSbsMynO4dT584EaReKioQ+kTPBwe&#10;fYh0oDw/idm8kaLZCinTJY4b30hHDoCDAoxxHYoULvcK+Y52HLjpaWTQjIM1mpdnM6ZIgxuRUsIX&#10;SaQmfUVv5/k8Ab/weberL+kj3JgnAl7zVCLgtkihKpqSnsjErr/XTZrlAEKOZwyW+iRD7PyoQRjq&#10;Iel9c1a3Ns0RdXFmXA5cZjx0xv2kpMfFqKj/sQfHKZEfNWp7OyuKuEnpUszfohDEXXvqaw9ohlAV&#10;DZSMx01I25e6bu9xBrYiqROHZWRyoowDn3p4Ws64Udf39Or3L2T9CwAA//8DAFBLAwQUAAYACAAA&#10;ACEAH1PFU94AAAALAQAADwAAAGRycy9kb3ducmV2LnhtbEyPy07DMBBF90j8gzVI7KhNGkUlxKlQ&#10;BFtEUh5bNx6SiHgcxW4b+HqmK1iNruboPort4kZxxDkMnjTcrhQIpNbbgToNr7unmw2IEA1ZM3pC&#10;Dd8YYFteXhQmt/5ENR6b2Ak2oZAbDX2MUy5laHt0Jqz8hMS/Tz87E1nOnbSzObG5G2WiVCadGYgT&#10;ejNh1WP71RychoramI1p1XTP2dvLx6P5ea/rndbXV8vDPYiIS/yD4Vyfq0PJnfb+QDaIkXWaMclX&#10;bXjTGVDpOgWx17BO7hKQZSH/byh/AQAA//8DAFBLAQItABQABgAIAAAAIQC2gziS/gAAAOEBAAAT&#10;AAAAAAAAAAAAAAAAAAAAAABbQ29udGVudF9UeXBlc10ueG1sUEsBAi0AFAAGAAgAAAAhADj9If/W&#10;AAAAlAEAAAsAAAAAAAAAAAAAAAAALwEAAF9yZWxzLy5yZWxzUEsBAi0AFAAGAAgAAAAhACR6L+9I&#10;AgAAigQAAA4AAAAAAAAAAAAAAAAALgIAAGRycy9lMm9Eb2MueG1sUEsBAi0AFAAGAAgAAAAhAB9T&#10;xVPeAAAACwEAAA8AAAAAAAAAAAAAAAAAogQAAGRycy9kb3ducmV2LnhtbFBLBQYAAAAABAAEAPMA&#10;AACtBQAAAAA=&#10;" fillcolor="#fff2cc [663]">
                <v:textbox style="mso-fit-shape-to-text:t">
                  <w:txbxContent>
                    <w:p w14:paraId="195F7F41" w14:textId="77777777" w:rsidR="004D09B4" w:rsidRDefault="004D09B4" w:rsidP="000D7BBE">
                      <w:pPr>
                        <w:pStyle w:val="NormalWeb"/>
                        <w:spacing w:before="180" w:beforeAutospacing="0" w:after="0" w:afterAutospacing="0"/>
                        <w:jc w:val="both"/>
                      </w:pPr>
                      <w:r>
                        <w:rPr>
                          <w:rFonts w:ascii="Lato" w:hAnsi="Lato"/>
                          <w:sz w:val="22"/>
                          <w:szCs w:val="22"/>
                        </w:rPr>
                        <w:t>TAS students thrive on both the creative and practical challenges associated with their learning through these cutting edge subjects. TAS subjects are under constant change, and therefore,  TAS teachers offer students opportunities through a bank of resources that will deeply engage and challenge them. </w:t>
                      </w:r>
                    </w:p>
                    <w:p w14:paraId="7FA1B0B5" w14:textId="77777777" w:rsidR="004D09B4" w:rsidRDefault="004D09B4" w:rsidP="000D7BBE">
                      <w:pPr>
                        <w:pStyle w:val="NormalWeb"/>
                        <w:spacing w:before="180" w:beforeAutospacing="0" w:after="0" w:afterAutospacing="0"/>
                      </w:pPr>
                      <w:r>
                        <w:rPr>
                          <w:rFonts w:ascii="Lato" w:hAnsi="Lato"/>
                          <w:sz w:val="22"/>
                          <w:szCs w:val="22"/>
                        </w:rPr>
                        <w:t>Cross-curriculum priorities enable students to develop understanding about and address the contemporary issues they face. These are:</w:t>
                      </w:r>
                    </w:p>
                    <w:p w14:paraId="7905169F" w14:textId="6B97B7E8" w:rsidR="004D09B4"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Aboriginal and Torres Strait Islander histories and cultures</w:t>
                      </w:r>
                      <w:r w:rsidR="00D93D85">
                        <w:rPr>
                          <w:rFonts w:ascii="Lato" w:hAnsi="Lato" w:cs="Arial"/>
                          <w:color w:val="000000"/>
                          <w:sz w:val="22"/>
                          <w:szCs w:val="22"/>
                        </w:rPr>
                        <w:t>.</w:t>
                      </w:r>
                    </w:p>
                    <w:p w14:paraId="5341D02A" w14:textId="36774062" w:rsidR="004D09B4"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Asia and Australia's engagement with Asia</w:t>
                      </w:r>
                      <w:r w:rsidR="00D93D85">
                        <w:rPr>
                          <w:rFonts w:ascii="Lato" w:hAnsi="Lato" w:cs="Arial"/>
                          <w:color w:val="000000"/>
                          <w:sz w:val="22"/>
                          <w:szCs w:val="22"/>
                        </w:rPr>
                        <w:t>.</w:t>
                      </w:r>
                      <w:r>
                        <w:rPr>
                          <w:rFonts w:ascii="Lato" w:hAnsi="Lato" w:cs="Arial"/>
                          <w:color w:val="000000"/>
                          <w:sz w:val="22"/>
                          <w:szCs w:val="22"/>
                        </w:rPr>
                        <w:t> </w:t>
                      </w:r>
                    </w:p>
                    <w:p w14:paraId="72726F6E" w14:textId="17EDC83F" w:rsidR="004D09B4" w:rsidRPr="000D7BBE" w:rsidRDefault="004D09B4" w:rsidP="000D7BBE">
                      <w:pPr>
                        <w:pStyle w:val="NormalWeb"/>
                        <w:numPr>
                          <w:ilvl w:val="0"/>
                          <w:numId w:val="1"/>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Sustainability</w:t>
                      </w:r>
                      <w:r w:rsidR="00D93D85">
                        <w:rPr>
                          <w:rFonts w:ascii="Lato" w:hAnsi="Lato" w:cs="Arial"/>
                          <w:color w:val="000000"/>
                          <w:sz w:val="22"/>
                          <w:szCs w:val="22"/>
                        </w:rPr>
                        <w:t>.</w:t>
                      </w:r>
                      <w:r>
                        <w:rPr>
                          <w:rFonts w:ascii="Lato" w:hAnsi="Lato" w:cs="Arial"/>
                          <w:color w:val="000000"/>
                          <w:sz w:val="22"/>
                          <w:szCs w:val="22"/>
                        </w:rPr>
                        <w:t xml:space="preserve"> </w:t>
                      </w:r>
                    </w:p>
                  </w:txbxContent>
                </v:textbox>
                <w10:wrap type="square" anchorx="margin"/>
              </v:shape>
            </w:pict>
          </mc:Fallback>
        </mc:AlternateContent>
      </w:r>
      <w:r>
        <w:rPr>
          <w:noProof/>
          <w:sz w:val="40"/>
          <w:szCs w:val="40"/>
        </w:rPr>
        <mc:AlternateContent>
          <mc:Choice Requires="wps">
            <w:drawing>
              <wp:anchor distT="0" distB="0" distL="114300" distR="114300" simplePos="0" relativeHeight="251658242" behindDoc="0" locked="0" layoutInCell="1" allowOverlap="1" wp14:anchorId="73109238" wp14:editId="2CBB2756">
                <wp:simplePos x="0" y="0"/>
                <wp:positionH relativeFrom="margin">
                  <wp:align>right</wp:align>
                </wp:positionH>
                <wp:positionV relativeFrom="paragraph">
                  <wp:posOffset>66736</wp:posOffset>
                </wp:positionV>
                <wp:extent cx="6562541" cy="501445"/>
                <wp:effectExtent l="0" t="0" r="10160" b="13335"/>
                <wp:wrapNone/>
                <wp:docPr id="3" name="Text Box 3"/>
                <wp:cNvGraphicFramePr/>
                <a:graphic xmlns:a="http://schemas.openxmlformats.org/drawingml/2006/main">
                  <a:graphicData uri="http://schemas.microsoft.com/office/word/2010/wordprocessingShape">
                    <wps:wsp>
                      <wps:cNvSpPr txBox="1"/>
                      <wps:spPr>
                        <a:xfrm>
                          <a:off x="0" y="0"/>
                          <a:ext cx="6562541" cy="501445"/>
                        </a:xfrm>
                        <a:prstGeom prst="rect">
                          <a:avLst/>
                        </a:prstGeom>
                        <a:solidFill>
                          <a:schemeClr val="accent6">
                            <a:lumMod val="40000"/>
                            <a:lumOff val="60000"/>
                          </a:schemeClr>
                        </a:solidFill>
                        <a:ln w="6350">
                          <a:solidFill>
                            <a:prstClr val="black"/>
                          </a:solidFill>
                        </a:ln>
                      </wps:spPr>
                      <wps:txbx>
                        <w:txbxContent>
                          <w:p w14:paraId="05B2DA8A" w14:textId="09763F42" w:rsidR="004D09B4" w:rsidRDefault="004D09B4" w:rsidP="000D7BBE">
                            <w:pPr>
                              <w:jc w:val="center"/>
                            </w:pPr>
                            <w:r>
                              <w:rPr>
                                <w:rFonts w:ascii="Lato" w:hAnsi="Lato"/>
                              </w:rPr>
                              <w:t>Technological and applied studies (TAS) is one of the fastest-growing and most innovative subject areas. At Gorokan High School TAS teachers deliver a diverse range of subjects in Year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09238" id="Text Box 3" o:spid="_x0000_s1030" type="#_x0000_t202" style="position:absolute;margin-left:465.55pt;margin-top:5.25pt;width:516.75pt;height:39.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6eMawIAAOcEAAAOAAAAZHJzL2Uyb0RvYy54bWysVMFu2zAMvQ/YPwi6r3bSJNuCOkXWosOA&#10;ri3QDD0rstwYk0VNUmJ3X98nOU7TbqdhOSgUST2Sj6TPzrtGs51yviZT8NFJzpkyksraPBb8x+rq&#10;wyfOfBCmFJqMKviT8vx88f7dWWvnakwb0qVyDCDGz1tb8E0Idp5lXm5UI/wJWWVgrMg1IuDqHrPS&#10;iRbojc7GeT7LWnKldSSV99Be9ka+SPhVpWS4rSqvAtMFR24hnS6d63hmizMxf3TCbmq5T0P8QxaN&#10;qA2CHqAuRRBs6+o/oJpaOvJUhRNJTUZVVUuVakA1o/xNNfcbYVWqBeR4e6DJ/z9YebO7c6wuC37K&#10;mRENWrRSXWBfqGOnkZ3W+jmc7i3cQgc1ujzoPZSx6K5yTfxHOQx28Px04DaCSShn09l4OhlxJmGb&#10;5qPJZBphspfX1vnwVVHDolBwh94lSsXu2ofedXCJwTzpuryqtU6XOC/qQju2E+i0kFKZMEvP9bb5&#10;TmWvn+T49T2HGpPRq2eDGtmkyYtIKbdXQbRhLQo5neYJ+JUtZnYIv9ZC/txXd+QFdG0AGyntqYtS&#10;6NZdasBkoHVN5RPYdtRPq7fyqgb8tfDhTjiMJwjGyoVbHJUm5ER7ibMNud9/00d/TA2snLUY94L7&#10;X1vhFGf6m8E8fUZD4n6ky2T6cYyLO7asjy1m21wQeEY7kV0So3/Qg1g5ah6wmcsYFSZhJGIXPAzi&#10;ReiXEJst1XKZnLARVoRrc29lhI59jbSuugfh7H4qAubphobFEPM3w9H7xpeGlttAVZ0mJ/Lcs7qn&#10;H9uU+rvf/Liux/fk9fJ9WjwDAAD//wMAUEsDBBQABgAIAAAAIQCnHMFE3gAAAAcBAAAPAAAAZHJz&#10;L2Rvd25yZXYueG1sTI9BT8MwDIXvSPyHyEhcEEvYVDRK0wlNjIkLEgMO3LLGtBWJ0yXZVv493glu&#10;fn7We5+rxeidOGBMfSANNxMFAqkJtqdWw/vb6noOImVD1rhAqOEHEyzq87PKlDYc6RUPm9wKDqFU&#10;Gg1dzkMpZWo69CZNwoDE3leI3mSWsZU2miOHeyenSt1Kb3rihs4MuOyw+d7svQb3YZefqbhar1fu&#10;OT5OX3bYP+20vrwYH+5BZBzz3zGc8Bkdambahj3ZJJwGfiTzVhUgTq6azXjaapjfFSDrSv7nr38B&#10;AAD//wMAUEsBAi0AFAAGAAgAAAAhALaDOJL+AAAA4QEAABMAAAAAAAAAAAAAAAAAAAAAAFtDb250&#10;ZW50X1R5cGVzXS54bWxQSwECLQAUAAYACAAAACEAOP0h/9YAAACUAQAACwAAAAAAAAAAAAAAAAAv&#10;AQAAX3JlbHMvLnJlbHNQSwECLQAUAAYACAAAACEAbMenjGsCAADnBAAADgAAAAAAAAAAAAAAAAAu&#10;AgAAZHJzL2Uyb0RvYy54bWxQSwECLQAUAAYACAAAACEApxzBRN4AAAAHAQAADwAAAAAAAAAAAAAA&#10;AADFBAAAZHJzL2Rvd25yZXYueG1sUEsFBgAAAAAEAAQA8wAAANAFAAAAAA==&#10;" fillcolor="#c5e0b3 [1305]" strokeweight=".5pt">
                <v:textbox>
                  <w:txbxContent>
                    <w:p w14:paraId="05B2DA8A" w14:textId="09763F42" w:rsidR="004D09B4" w:rsidRDefault="004D09B4" w:rsidP="000D7BBE">
                      <w:pPr>
                        <w:jc w:val="center"/>
                      </w:pPr>
                      <w:r>
                        <w:rPr>
                          <w:rFonts w:ascii="Lato" w:hAnsi="Lato"/>
                        </w:rPr>
                        <w:t>Technological and applied studies (TAS) is one of the fastest-growing and most innovative subject areas. At Gorokan High School TAS teachers deliver a diverse range of subjects in Year 11.</w:t>
                      </w:r>
                    </w:p>
                  </w:txbxContent>
                </v:textbox>
                <w10:wrap anchorx="margin"/>
              </v:shape>
            </w:pict>
          </mc:Fallback>
        </mc:AlternateContent>
      </w:r>
    </w:p>
    <w:p w14:paraId="34425727" w14:textId="7DB513B2" w:rsidR="000D7BBE" w:rsidRDefault="008F5DFE" w:rsidP="000D7BBE">
      <w:pPr>
        <w:rPr>
          <w:sz w:val="40"/>
          <w:szCs w:val="40"/>
        </w:rPr>
      </w:pPr>
      <w:r>
        <w:rPr>
          <w:noProof/>
          <w:sz w:val="40"/>
          <w:szCs w:val="40"/>
        </w:rPr>
        <mc:AlternateContent>
          <mc:Choice Requires="wps">
            <w:drawing>
              <wp:anchor distT="0" distB="0" distL="114300" distR="114300" simplePos="0" relativeHeight="251658246" behindDoc="0" locked="0" layoutInCell="1" allowOverlap="1" wp14:anchorId="60C933DD" wp14:editId="0A739585">
                <wp:simplePos x="0" y="0"/>
                <wp:positionH relativeFrom="margin">
                  <wp:align>right</wp:align>
                </wp:positionH>
                <wp:positionV relativeFrom="paragraph">
                  <wp:posOffset>4552315</wp:posOffset>
                </wp:positionV>
                <wp:extent cx="6577125" cy="1206500"/>
                <wp:effectExtent l="0" t="0" r="14605" b="12700"/>
                <wp:wrapNone/>
                <wp:docPr id="7" name="Text Box 7"/>
                <wp:cNvGraphicFramePr/>
                <a:graphic xmlns:a="http://schemas.openxmlformats.org/drawingml/2006/main">
                  <a:graphicData uri="http://schemas.microsoft.com/office/word/2010/wordprocessingShape">
                    <wps:wsp>
                      <wps:cNvSpPr txBox="1"/>
                      <wps:spPr>
                        <a:xfrm>
                          <a:off x="0" y="0"/>
                          <a:ext cx="6577125" cy="1206500"/>
                        </a:xfrm>
                        <a:prstGeom prst="rect">
                          <a:avLst/>
                        </a:prstGeom>
                        <a:solidFill>
                          <a:schemeClr val="accent3">
                            <a:lumMod val="20000"/>
                            <a:lumOff val="80000"/>
                          </a:schemeClr>
                        </a:solidFill>
                        <a:ln w="6350">
                          <a:solidFill>
                            <a:prstClr val="black"/>
                          </a:solidFill>
                        </a:ln>
                      </wps:spPr>
                      <wps:txbx>
                        <w:txbxContent>
                          <w:p w14:paraId="72119F89" w14:textId="77777777" w:rsidR="004D09B4" w:rsidRDefault="004D09B4" w:rsidP="000D7BBE">
                            <w:pPr>
                              <w:pStyle w:val="NormalWeb"/>
                              <w:spacing w:before="180" w:beforeAutospacing="0" w:after="0" w:afterAutospacing="0"/>
                            </w:pPr>
                            <w:r>
                              <w:rPr>
                                <w:rFonts w:ascii="Lato" w:hAnsi="Lato"/>
                                <w:sz w:val="22"/>
                                <w:szCs w:val="22"/>
                              </w:rPr>
                              <w:t>There are also other important aspects of student learning that is encompassed in each of our TAS subjects at Gorokan High School:</w:t>
                            </w:r>
                          </w:p>
                          <w:p w14:paraId="29223073" w14:textId="06EE2E9C"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Civics and citizenship</w:t>
                            </w:r>
                            <w:r w:rsidR="00D93D85">
                              <w:rPr>
                                <w:rFonts w:ascii="Lato" w:hAnsi="Lato" w:cs="Arial"/>
                                <w:color w:val="000000"/>
                                <w:sz w:val="22"/>
                                <w:szCs w:val="22"/>
                              </w:rPr>
                              <w:t>.</w:t>
                            </w:r>
                            <w:r>
                              <w:rPr>
                                <w:rFonts w:ascii="Lato" w:hAnsi="Lato" w:cs="Arial"/>
                                <w:color w:val="000000"/>
                                <w:sz w:val="22"/>
                                <w:szCs w:val="22"/>
                              </w:rPr>
                              <w:t> </w:t>
                            </w:r>
                          </w:p>
                          <w:p w14:paraId="1FA971FD" w14:textId="7A7ED36F"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Difference and diversity</w:t>
                            </w:r>
                            <w:r w:rsidR="00D93D85">
                              <w:rPr>
                                <w:rFonts w:ascii="Lato" w:hAnsi="Lato" w:cs="Arial"/>
                                <w:color w:val="000000"/>
                                <w:sz w:val="22"/>
                                <w:szCs w:val="22"/>
                              </w:rPr>
                              <w:t>.</w:t>
                            </w:r>
                            <w:r>
                              <w:rPr>
                                <w:rFonts w:ascii="Lato" w:hAnsi="Lato" w:cs="Arial"/>
                                <w:color w:val="000000"/>
                                <w:sz w:val="22"/>
                                <w:szCs w:val="22"/>
                              </w:rPr>
                              <w:t> </w:t>
                            </w:r>
                          </w:p>
                          <w:p w14:paraId="4286B1F4" w14:textId="6E825570"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Work and enterprise</w:t>
                            </w:r>
                            <w:r w:rsidR="00D93D85">
                              <w:rPr>
                                <w:rFonts w:ascii="Lato" w:hAnsi="Lato" w:cs="Arial"/>
                                <w:color w:val="000000"/>
                                <w:sz w:val="22"/>
                                <w:szCs w:val="22"/>
                              </w:rPr>
                              <w:t>.</w:t>
                            </w:r>
                            <w:r>
                              <w:rPr>
                                <w:rFonts w:ascii="Lato" w:hAnsi="Lato" w:cs="Arial"/>
                                <w:color w:val="000000"/>
                                <w:sz w:val="22"/>
                                <w:szCs w:val="22"/>
                              </w:rPr>
                              <w:t xml:space="preserve"> </w:t>
                            </w:r>
                          </w:p>
                          <w:p w14:paraId="1AB2B39F" w14:textId="77777777" w:rsidR="004D09B4" w:rsidRDefault="004D09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C933DD" id="Text Box 7" o:spid="_x0000_s1031" type="#_x0000_t202" style="position:absolute;margin-left:466.7pt;margin-top:358.45pt;width:517.9pt;height:95pt;z-index:25165824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1KwbgIAAOgEAAAOAAAAZHJzL2Uyb0RvYy54bWysVFtP2zAUfp+0/2D5fSQtlLKIFHUgpkkM&#10;kGDi2XUcGs3x8Wy3Cfv1fHaactmepr2455Zz+c53enrWt5ptlfMNmZJPDnLOlJFUNeax5D/uLz+d&#10;cOaDMJXQZFTJn5TnZ4uPH047W6gprUlXyjEkMb7obMnXIdgiy7xcq1b4A7LKwFmTa0WA6h6zyokO&#10;2VudTfP8OOvIVdaRVN7DejE4+SLlr2slw01dexWYLjl6C+l16V3FN1uciuLRCbtu5K4N8Q9dtKIx&#10;KLpPdSGCYBvX/JGqbaQjT3U4kNRmVNeNVGkGTDPJ301ztxZWpVkAjrd7mPz/Syuvt7eONVXJ55wZ&#10;0WJF96oP7Av1bB7R6awvEHRnERZ6mLHl0e5hjEP3tWvjL8Zh8APnpz22MZmE8Xg2n0+mM84kfJNp&#10;fjzLE/rZy+fW+fBVUcuiUHKH5SVMxfbKB7SC0DEkVvOkm+qy0TopkTDqXDu2FVi1kFKZcJg+15v2&#10;O1WDHZQZyooCZlBjMJ+MZpRI1IuZUsE3RbRhHSY5nOUp8Rtf7GxffqWF/BlRivle2oSmDYwR0wG7&#10;KIV+1acNzEZcV1Q9AW5HA129lZcN0l8JH26FAz+BMG4u3OCpNaEn2kmcrcn9/ps9xoM28HLWge8l&#10;9782winO9DcDQn2eHB3FA0nK0Ww+heJee1avPWbTnhNwnuC6rUxijA96FGtH7QNOcxmrwiWMRO2S&#10;h1E8D8MV4rSlWi5TEE7CinBl7qyMqeNeI6z3/YNwdseKAEJd03gZonhHjiE2fmlouQlUN4k5EecB&#10;1R38OKe0nd3px3t9raeolz+oxTMAAAD//wMAUEsDBBQABgAIAAAAIQDbhRti3wAAAAkBAAAPAAAA&#10;ZHJzL2Rvd25yZXYueG1sTI/BTsMwDIbvSLxDZCRuLCkTGytNJ4Q0MWnaYWUcuHlN1lQ0TtVkW3l7&#10;vBMc7d/6/X3FcvSdONshtoE0ZBMFwlIdTEuNhv3H6uEZRExIBrtAVsOPjbAsb28KzE240M6eq9QI&#10;LqGYowaXUp9LGWtnPcZJ6C1xdgyDx8Tj0Egz4IXLfScflZpJjy3xB4e9fXO2/q5OXsNuO/9EUx2n&#10;8cs1q837sM7q/Vrr+7vx9QVEsmP6O4YrPqNDyUyHcCITRaeBRZKGeTZbgLjGavrEKgcNC8UrWRby&#10;v0H5CwAA//8DAFBLAQItABQABgAIAAAAIQC2gziS/gAAAOEBAAATAAAAAAAAAAAAAAAAAAAAAABb&#10;Q29udGVudF9UeXBlc10ueG1sUEsBAi0AFAAGAAgAAAAhADj9If/WAAAAlAEAAAsAAAAAAAAAAAAA&#10;AAAALwEAAF9yZWxzLy5yZWxzUEsBAi0AFAAGAAgAAAAhAGXTUrBuAgAA6AQAAA4AAAAAAAAAAAAA&#10;AAAALgIAAGRycy9lMm9Eb2MueG1sUEsBAi0AFAAGAAgAAAAhANuFG2LfAAAACQEAAA8AAAAAAAAA&#10;AAAAAAAAyAQAAGRycy9kb3ducmV2LnhtbFBLBQYAAAAABAAEAPMAAADUBQAAAAA=&#10;" fillcolor="#ededed [662]" strokeweight=".5pt">
                <v:textbox>
                  <w:txbxContent>
                    <w:p w14:paraId="72119F89" w14:textId="77777777" w:rsidR="004D09B4" w:rsidRDefault="004D09B4" w:rsidP="000D7BBE">
                      <w:pPr>
                        <w:pStyle w:val="NormalWeb"/>
                        <w:spacing w:before="180" w:beforeAutospacing="0" w:after="0" w:afterAutospacing="0"/>
                      </w:pPr>
                      <w:r>
                        <w:rPr>
                          <w:rFonts w:ascii="Lato" w:hAnsi="Lato"/>
                          <w:sz w:val="22"/>
                          <w:szCs w:val="22"/>
                        </w:rPr>
                        <w:t>There are also other important aspects of student learning that is encompassed in each of our TAS subjects at Gorokan High School:</w:t>
                      </w:r>
                    </w:p>
                    <w:p w14:paraId="29223073" w14:textId="06EE2E9C"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Civics and citizenship</w:t>
                      </w:r>
                      <w:r w:rsidR="00D93D85">
                        <w:rPr>
                          <w:rFonts w:ascii="Lato" w:hAnsi="Lato" w:cs="Arial"/>
                          <w:color w:val="000000"/>
                          <w:sz w:val="22"/>
                          <w:szCs w:val="22"/>
                        </w:rPr>
                        <w:t>.</w:t>
                      </w:r>
                      <w:r>
                        <w:rPr>
                          <w:rFonts w:ascii="Lato" w:hAnsi="Lato" w:cs="Arial"/>
                          <w:color w:val="000000"/>
                          <w:sz w:val="22"/>
                          <w:szCs w:val="22"/>
                        </w:rPr>
                        <w:t> </w:t>
                      </w:r>
                    </w:p>
                    <w:p w14:paraId="1FA971FD" w14:textId="7A7ED36F"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Difference and diversity</w:t>
                      </w:r>
                      <w:r w:rsidR="00D93D85">
                        <w:rPr>
                          <w:rFonts w:ascii="Lato" w:hAnsi="Lato" w:cs="Arial"/>
                          <w:color w:val="000000"/>
                          <w:sz w:val="22"/>
                          <w:szCs w:val="22"/>
                        </w:rPr>
                        <w:t>.</w:t>
                      </w:r>
                      <w:r>
                        <w:rPr>
                          <w:rFonts w:ascii="Lato" w:hAnsi="Lato" w:cs="Arial"/>
                          <w:color w:val="000000"/>
                          <w:sz w:val="22"/>
                          <w:szCs w:val="22"/>
                        </w:rPr>
                        <w:t> </w:t>
                      </w:r>
                    </w:p>
                    <w:p w14:paraId="4286B1F4" w14:textId="6E825570" w:rsidR="004D09B4" w:rsidRDefault="004D09B4" w:rsidP="000D7BBE">
                      <w:pPr>
                        <w:pStyle w:val="NormalWeb"/>
                        <w:numPr>
                          <w:ilvl w:val="0"/>
                          <w:numId w:val="3"/>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Work and enterprise</w:t>
                      </w:r>
                      <w:r w:rsidR="00D93D85">
                        <w:rPr>
                          <w:rFonts w:ascii="Lato" w:hAnsi="Lato" w:cs="Arial"/>
                          <w:color w:val="000000"/>
                          <w:sz w:val="22"/>
                          <w:szCs w:val="22"/>
                        </w:rPr>
                        <w:t>.</w:t>
                      </w:r>
                      <w:r>
                        <w:rPr>
                          <w:rFonts w:ascii="Lato" w:hAnsi="Lato" w:cs="Arial"/>
                          <w:color w:val="000000"/>
                          <w:sz w:val="22"/>
                          <w:szCs w:val="22"/>
                        </w:rPr>
                        <w:t xml:space="preserve"> </w:t>
                      </w:r>
                    </w:p>
                    <w:p w14:paraId="1AB2B39F" w14:textId="77777777" w:rsidR="004D09B4" w:rsidRDefault="004D09B4"/>
                  </w:txbxContent>
                </v:textbox>
                <w10:wrap anchorx="margin"/>
              </v:shape>
            </w:pict>
          </mc:Fallback>
        </mc:AlternateContent>
      </w:r>
    </w:p>
    <w:p w14:paraId="796DB0EB" w14:textId="2FB5CFB7" w:rsidR="000D7BBE" w:rsidRDefault="000D7BBE" w:rsidP="000D7BBE">
      <w:pPr>
        <w:rPr>
          <w:sz w:val="40"/>
          <w:szCs w:val="40"/>
        </w:rPr>
      </w:pPr>
    </w:p>
    <w:p w14:paraId="2FE5D4AB" w14:textId="756985D7" w:rsidR="008F5DFE" w:rsidRDefault="008F5DFE" w:rsidP="000D7BBE">
      <w:pPr>
        <w:rPr>
          <w:sz w:val="40"/>
          <w:szCs w:val="40"/>
        </w:rPr>
      </w:pPr>
      <w:r w:rsidRPr="008F5DFE">
        <w:rPr>
          <w:noProof/>
          <w:sz w:val="40"/>
          <w:szCs w:val="40"/>
        </w:rPr>
        <w:lastRenderedPageBreak/>
        <mc:AlternateContent>
          <mc:Choice Requires="wps">
            <w:drawing>
              <wp:anchor distT="45720" distB="45720" distL="114300" distR="114300" simplePos="0" relativeHeight="251658247" behindDoc="0" locked="0" layoutInCell="1" allowOverlap="1" wp14:anchorId="27B55C7D" wp14:editId="400C3087">
                <wp:simplePos x="0" y="0"/>
                <wp:positionH relativeFrom="margin">
                  <wp:align>right</wp:align>
                </wp:positionH>
                <wp:positionV relativeFrom="paragraph">
                  <wp:posOffset>502920</wp:posOffset>
                </wp:positionV>
                <wp:extent cx="6591300" cy="6477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647700"/>
                        </a:xfrm>
                        <a:prstGeom prst="rect">
                          <a:avLst/>
                        </a:prstGeom>
                        <a:solidFill>
                          <a:schemeClr val="accent5">
                            <a:lumMod val="40000"/>
                            <a:lumOff val="60000"/>
                          </a:schemeClr>
                        </a:solidFill>
                        <a:ln w="9525">
                          <a:solidFill>
                            <a:srgbClr val="000000"/>
                          </a:solidFill>
                          <a:miter lim="800000"/>
                          <a:headEnd/>
                          <a:tailEnd/>
                        </a:ln>
                      </wps:spPr>
                      <wps:txbx>
                        <w:txbxContent>
                          <w:p w14:paraId="0C35CAED" w14:textId="22DA1680" w:rsidR="004D09B4" w:rsidRPr="008F5DFE" w:rsidRDefault="004D09B4" w:rsidP="008F5DFE">
                            <w:pPr>
                              <w:pStyle w:val="NormalWeb"/>
                              <w:spacing w:before="0" w:beforeAutospacing="0" w:after="0" w:afterAutospacing="0"/>
                              <w:jc w:val="center"/>
                              <w:rPr>
                                <w:sz w:val="20"/>
                                <w:szCs w:val="20"/>
                              </w:rPr>
                            </w:pPr>
                            <w:r w:rsidRPr="008F5DFE">
                              <w:rPr>
                                <w:rFonts w:ascii="Lato" w:hAnsi="Lato"/>
                                <w:sz w:val="20"/>
                                <w:szCs w:val="20"/>
                              </w:rPr>
                              <w:t>These broad learning outcomes are embedded throughout each TAS subject program. They arm students with a love for life long learning, the skills and knowledge to take into the workforce and / or into tertiary education and the integrity which will support them throughout their adulthood.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55C7D" id="_x0000_s1032" type="#_x0000_t202" style="position:absolute;margin-left:467.8pt;margin-top:39.6pt;width:519pt;height:51pt;z-index:25165824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T3RgIAAIkEAAAOAAAAZHJzL2Uyb0RvYy54bWysVNuO2jAQfa/Uf7D8XgIU2CUirLZst6q0&#10;vUi7/YDBcYhV25PahoR+fccOpNC+VeUhsmfGZ87MmWF11xnNDtJ5hbbgk9GYM2kFlsruCv7t5fHN&#10;LWc+gC1Bo5UFP0rP79avX63aJpdTrFGX0jECsT5vm4LXITR5lnlRSwN+hI205KzQGQh0dbusdNAS&#10;utHZdDxeZC26snEopPdkfeidfJ3wq0qK8KWqvAxMF5y4hfR16buN32y9gnznoKmVONGAf2BhQFlK&#10;OkA9QAC2d+ovKKOEQ49VGAk0GVaVEjLVQNVMxn9U81xDI1Mt1BzfDG3y/w9WfD58dUyVBV9yZsGQ&#10;RC+yC+wddmwau9M2Pqeg54bCQkdmUjlV6psnFN89s7ipwe7kvXPY1hJKYjeJL7OLpz2OjyDb9hOW&#10;lAb2ARNQVzkTW0fNYIROKh0HZSIVQcbFfDl5OyaXIN9idnND55gC8vPrxvnwQaJh8VBwR8ondDg8&#10;+dCHnkNiMo9alY9K63SJ0yY32rED0JyAENKGeXqu94bo9vbZmH79xJCZ5qo3L85mYpPmNiIlbldJ&#10;tGUtdXk+7YGvfN7ttkP6CDeUdxVmVKBl0coU/HYIgjw2/b0tqUjIAyjdn4mNticVYuN7CUK37ZLc&#10;i7O4WyyPJIvDfjdol+lQo/vJWUt7UXD/Yw9OcqY/WpJ2OZnN4iKly2x+M6WLu/RsLz1gBUEVPHDW&#10;HzchLV+kavGeRqBSSZ04Kz2TE2Wa99TD027Ghbq8p6jf/yDrXwAAAP//AwBQSwMEFAAGAAgAAAAh&#10;AD6aLPzcAAAACAEAAA8AAABkcnMvZG93bnJldi54bWxMj8FOwzAQRO9I/IO1SNyo3SA1IcSpEKg3&#10;kKDlA5x4SSzidRS7TcrXsz3BbXdnNPum2i5+ECecogukYb1SIJDaYB11Gj4Pu7sCREyGrBkCoYYz&#10;RtjW11eVKW2Y6QNP+9QJDqFYGg19SmMpZWx79CauwojE2leYvEm8Tp20k5k53A8yU2ojvXHEH3oz&#10;4nOP7ff+6DW8vagl9+78Mze7TcjHd/cag9P69mZ5egSRcEl/ZrjgMzrUzNSEI9koBg1cJGnIHzIQ&#10;F1XdF3xpeCrWGci6kv8L1L8AAAD//wMAUEsBAi0AFAAGAAgAAAAhALaDOJL+AAAA4QEAABMAAAAA&#10;AAAAAAAAAAAAAAAAAFtDb250ZW50X1R5cGVzXS54bWxQSwECLQAUAAYACAAAACEAOP0h/9YAAACU&#10;AQAACwAAAAAAAAAAAAAAAAAvAQAAX3JlbHMvLnJlbHNQSwECLQAUAAYACAAAACEAS7hk90YCAACJ&#10;BAAADgAAAAAAAAAAAAAAAAAuAgAAZHJzL2Uyb0RvYy54bWxQSwECLQAUAAYACAAAACEAPpos/NwA&#10;AAAIAQAADwAAAAAAAAAAAAAAAACgBAAAZHJzL2Rvd25yZXYueG1sUEsFBgAAAAAEAAQA8wAAAKkF&#10;AAAAAA==&#10;" fillcolor="#bdd6ee [1304]">
                <v:textbox>
                  <w:txbxContent>
                    <w:p w14:paraId="0C35CAED" w14:textId="22DA1680" w:rsidR="004D09B4" w:rsidRPr="008F5DFE" w:rsidRDefault="004D09B4" w:rsidP="008F5DFE">
                      <w:pPr>
                        <w:pStyle w:val="NormalWeb"/>
                        <w:spacing w:before="0" w:beforeAutospacing="0" w:after="0" w:afterAutospacing="0"/>
                        <w:jc w:val="center"/>
                        <w:rPr>
                          <w:sz w:val="20"/>
                          <w:szCs w:val="20"/>
                        </w:rPr>
                      </w:pPr>
                      <w:r w:rsidRPr="008F5DFE">
                        <w:rPr>
                          <w:rFonts w:ascii="Lato" w:hAnsi="Lato"/>
                          <w:sz w:val="20"/>
                          <w:szCs w:val="20"/>
                        </w:rPr>
                        <w:t>These broad learning outcomes are embedded throughout each TAS subject program. They arm students with a love for life long learning, the skills and knowledge to take into the workforce and / or into tertiary education and the integrity which will support them throughout their adulthood.</w:t>
                      </w:r>
                    </w:p>
                  </w:txbxContent>
                </v:textbox>
                <w10:wrap type="square" anchorx="margin"/>
              </v:shape>
            </w:pict>
          </mc:Fallback>
        </mc:AlternateContent>
      </w:r>
    </w:p>
    <w:p w14:paraId="2FD7ACAB" w14:textId="7A9B6344" w:rsidR="008F5DFE" w:rsidRDefault="0032334E" w:rsidP="008B5878">
      <w:pPr>
        <w:jc w:val="center"/>
        <w:rPr>
          <w:sz w:val="40"/>
          <w:szCs w:val="40"/>
        </w:rPr>
      </w:pPr>
      <w:r w:rsidRPr="008F5DFE">
        <w:rPr>
          <w:noProof/>
          <w:sz w:val="40"/>
          <w:szCs w:val="40"/>
        </w:rPr>
        <mc:AlternateContent>
          <mc:Choice Requires="wps">
            <w:drawing>
              <wp:anchor distT="45720" distB="45720" distL="114300" distR="114300" simplePos="0" relativeHeight="251655168" behindDoc="0" locked="0" layoutInCell="1" allowOverlap="1" wp14:anchorId="3A584026" wp14:editId="363C2BE1">
                <wp:simplePos x="0" y="0"/>
                <wp:positionH relativeFrom="margin">
                  <wp:align>left</wp:align>
                </wp:positionH>
                <wp:positionV relativeFrom="paragraph">
                  <wp:posOffset>1691640</wp:posOffset>
                </wp:positionV>
                <wp:extent cx="6598920" cy="685800"/>
                <wp:effectExtent l="0" t="0" r="1143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685800"/>
                        </a:xfrm>
                        <a:prstGeom prst="rect">
                          <a:avLst/>
                        </a:prstGeom>
                        <a:solidFill>
                          <a:srgbClr val="FFFFFF"/>
                        </a:solidFill>
                        <a:ln w="9525">
                          <a:solidFill>
                            <a:srgbClr val="000000"/>
                          </a:solidFill>
                          <a:miter lim="800000"/>
                          <a:headEnd/>
                          <a:tailEnd/>
                        </a:ln>
                      </wps:spPr>
                      <wps:txbx>
                        <w:txbxContent>
                          <w:p w14:paraId="03E1A449" w14:textId="205A3BAD" w:rsidR="004D09B4" w:rsidRPr="008B5878" w:rsidRDefault="004D09B4">
                            <w:pPr>
                              <w:rPr>
                                <w:sz w:val="20"/>
                                <w:szCs w:val="20"/>
                              </w:rPr>
                            </w:pPr>
                            <w:r w:rsidRPr="008B5878">
                              <w:rPr>
                                <w:rFonts w:ascii="Lato" w:hAnsi="Lato"/>
                                <w:b/>
                                <w:bCs/>
                                <w:i/>
                                <w:iCs/>
                                <w:sz w:val="20"/>
                                <w:szCs w:val="20"/>
                              </w:rPr>
                              <w:t>Information Processes and Technology</w:t>
                            </w:r>
                            <w:r w:rsidRPr="008B5878">
                              <w:rPr>
                                <w:rFonts w:ascii="Lato" w:hAnsi="Lato"/>
                                <w:sz w:val="20"/>
                                <w:szCs w:val="20"/>
                              </w:rPr>
                              <w:t xml:space="preserve"> is designed to enable students to become confident, competent, discriminating and ethical users of information technologies, to possess an understanding of information processes and to appreciate the effect of information systems on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84026" id="_x0000_s1033" type="#_x0000_t202" style="position:absolute;left:0;text-align:left;margin-left:0;margin-top:133.2pt;width:519.6pt;height:54pt;z-index:251655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Yv9JwIAAEwEAAAOAAAAZHJzL2Uyb0RvYy54bWysVMFu2zAMvQ/YPwi6L3aCJE2MOEWXLsOA&#10;rhvQ7gMYWY6FSaInKbG7rx8lp2nQbZdhPgiUSD09PpJeXfdGs6N0XqEt+XiUcyatwErZfcm/PW7f&#10;LTjzAWwFGq0s+ZP0/Hr99s2qaws5wQZ1JR0jEOuLri15E0JbZJkXjTTgR9hKS84anYFAW7fPKgcd&#10;oRudTfJ8nnXoqtahkN7T6e3g5OuEX9dShC917WVguuTELaTVpXUX12y9gmLvoG2UONGAf2BhQFl6&#10;9Ax1CwHYwanfoIwSDj3WYSTQZFjXSsiUA2Uzzl9l89BAK1MuJI5vzzL5/wcr7o9fHVMV1W7MmQVD&#10;NXqUfWDvsWeTKE/X+oKiHlqKCz0dU2hK1bd3KL57ZnHTgN3LG+ewayRURG8cb2YXVwccH0F23Wes&#10;6Bk4BExAfe1M1I7UYIROZXo6lyZSEXQ4ny0Xywm5BPnmi9kiT7XLoHi+3TofPko0LBold1T6hA7H&#10;Ox8iGyieQ+JjHrWqtkrrtHH73UY7dgRqk236UgKvwrRlXcmXs8lsEOCvEHn6/gRhVKB+18qUnFKg&#10;LwZBEWX7YKtkB1B6sImyticdo3SDiKHf9aliV/Fu1HiH1RMJ63BobxpHMhp0PznrqLVL7n8cwEnO&#10;9CdLxVmOp9M4C2kznV1FWd2lZ3fpASsIquSBs8HchDQ/kbbFGypirZK+L0xOlKllk+yn8YozcblP&#10;US8/gfUvAAAA//8DAFBLAwQUAAYACAAAACEAw/W6Vt8AAAAJAQAADwAAAGRycy9kb3ducmV2Lnht&#10;bEyPwU7DMBBE70j8g7VIXBB1SKK0DdlUCAkENygIrm68TSLidbDdNPw97gmOoxnNvKk2sxnERM73&#10;lhFuFgkI4sbqnluE97eH6xUIHxRrNVgmhB/ysKnPzypVanvkV5q2oRWxhH2pELoQxlJK33RklF/Y&#10;kTh6e+uMClG6VmqnjrHcDDJNkkIa1XNc6NRI9x01X9uDQVjlT9Onf85ePppiP6zD1XJ6/HaIlxfz&#10;3S2IQHP4C8MJP6JDHZl29sDaiwEhHgkIaVHkIE52kq1TEDuEbJnnIOtK/n9Q/wIAAP//AwBQSwEC&#10;LQAUAAYACAAAACEAtoM4kv4AAADhAQAAEwAAAAAAAAAAAAAAAAAAAAAAW0NvbnRlbnRfVHlwZXNd&#10;LnhtbFBLAQItABQABgAIAAAAIQA4/SH/1gAAAJQBAAALAAAAAAAAAAAAAAAAAC8BAABfcmVscy8u&#10;cmVsc1BLAQItABQABgAIAAAAIQDN7Yv9JwIAAEwEAAAOAAAAAAAAAAAAAAAAAC4CAABkcnMvZTJv&#10;RG9jLnhtbFBLAQItABQABgAIAAAAIQDD9bpW3wAAAAkBAAAPAAAAAAAAAAAAAAAAAIEEAABkcnMv&#10;ZG93bnJldi54bWxQSwUGAAAAAAQABADzAAAAjQUAAAAA&#10;">
                <v:textbox>
                  <w:txbxContent>
                    <w:p w14:paraId="03E1A449" w14:textId="205A3BAD" w:rsidR="004D09B4" w:rsidRPr="008B5878" w:rsidRDefault="004D09B4">
                      <w:pPr>
                        <w:rPr>
                          <w:sz w:val="20"/>
                          <w:szCs w:val="20"/>
                        </w:rPr>
                      </w:pPr>
                      <w:r w:rsidRPr="008B5878">
                        <w:rPr>
                          <w:rFonts w:ascii="Lato" w:hAnsi="Lato"/>
                          <w:b/>
                          <w:bCs/>
                          <w:i/>
                          <w:iCs/>
                          <w:sz w:val="20"/>
                          <w:szCs w:val="20"/>
                        </w:rPr>
                        <w:t>Information Processes and Technology</w:t>
                      </w:r>
                      <w:r w:rsidRPr="008B5878">
                        <w:rPr>
                          <w:rFonts w:ascii="Lato" w:hAnsi="Lato"/>
                          <w:sz w:val="20"/>
                          <w:szCs w:val="20"/>
                        </w:rPr>
                        <w:t xml:space="preserve"> is designed to enable students to become confident, competent, discriminating and ethical users of information technologies, to possess an understanding of information processes and to appreciate the effect of information systems on society.</w:t>
                      </w:r>
                    </w:p>
                  </w:txbxContent>
                </v:textbox>
                <w10:wrap type="square" anchorx="margin"/>
              </v:shape>
            </w:pict>
          </mc:Fallback>
        </mc:AlternateContent>
      </w:r>
      <w:r w:rsidR="008B5878">
        <w:rPr>
          <w:noProof/>
          <w:sz w:val="40"/>
          <w:szCs w:val="40"/>
        </w:rPr>
        <mc:AlternateContent>
          <mc:Choice Requires="wps">
            <w:drawing>
              <wp:anchor distT="0" distB="0" distL="114300" distR="114300" simplePos="0" relativeHeight="251659264" behindDoc="0" locked="0" layoutInCell="1" allowOverlap="1" wp14:anchorId="52E99412" wp14:editId="2B72308F">
                <wp:simplePos x="0" y="0"/>
                <wp:positionH relativeFrom="margin">
                  <wp:posOffset>-30480</wp:posOffset>
                </wp:positionH>
                <wp:positionV relativeFrom="paragraph">
                  <wp:posOffset>2423160</wp:posOffset>
                </wp:positionV>
                <wp:extent cx="6614160" cy="7299960"/>
                <wp:effectExtent l="0" t="0" r="15240" b="15240"/>
                <wp:wrapNone/>
                <wp:docPr id="19" name="Text Box 19"/>
                <wp:cNvGraphicFramePr/>
                <a:graphic xmlns:a="http://schemas.openxmlformats.org/drawingml/2006/main">
                  <a:graphicData uri="http://schemas.microsoft.com/office/word/2010/wordprocessingShape">
                    <wps:wsp>
                      <wps:cNvSpPr txBox="1"/>
                      <wps:spPr>
                        <a:xfrm>
                          <a:off x="0" y="0"/>
                          <a:ext cx="6614160" cy="7299960"/>
                        </a:xfrm>
                        <a:prstGeom prst="rect">
                          <a:avLst/>
                        </a:prstGeom>
                        <a:solidFill>
                          <a:sysClr val="window" lastClr="FFFFFF"/>
                        </a:solidFill>
                        <a:ln w="6350">
                          <a:solidFill>
                            <a:prstClr val="black"/>
                          </a:solidFill>
                        </a:ln>
                      </wps:spPr>
                      <wps:txbx>
                        <w:txbxContent>
                          <w:p w14:paraId="2E1C7BB4" w14:textId="35945ADE" w:rsidR="008B5878" w:rsidRPr="008B5878" w:rsidRDefault="008B5878" w:rsidP="008B5878">
                            <w:pPr>
                              <w:spacing w:before="100" w:beforeAutospacing="1" w:after="0" w:line="240" w:lineRule="auto"/>
                              <w:outlineLvl w:val="0"/>
                              <w:rPr>
                                <w:rFonts w:ascii="Times New Roman" w:eastAsia="Times New Roman" w:hAnsi="Times New Roman" w:cs="Times New Roman"/>
                                <w:b/>
                                <w:bCs/>
                                <w:kern w:val="36"/>
                                <w:sz w:val="28"/>
                                <w:szCs w:val="28"/>
                                <w:lang w:eastAsia="en-AU"/>
                              </w:rPr>
                            </w:pPr>
                            <w:r w:rsidRPr="008B5878">
                              <w:rPr>
                                <w:rFonts w:ascii="Lato" w:eastAsia="Times New Roman" w:hAnsi="Lato" w:cs="Times New Roman"/>
                                <w:b/>
                                <w:bCs/>
                                <w:kern w:val="36"/>
                                <w:sz w:val="28"/>
                                <w:szCs w:val="28"/>
                                <w:lang w:eastAsia="en-AU"/>
                              </w:rPr>
                              <w:t>Why Information Processes and</w:t>
                            </w:r>
                            <w:r w:rsidRPr="008B5878">
                              <w:rPr>
                                <w:b/>
                                <w:bCs/>
                                <w:noProof/>
                                <w:sz w:val="28"/>
                                <w:szCs w:val="28"/>
                              </w:rPr>
                              <w:t xml:space="preserve"> </w:t>
                            </w:r>
                            <w:r w:rsidRPr="008B5878">
                              <w:rPr>
                                <w:rFonts w:ascii="Lato" w:eastAsia="Times New Roman" w:hAnsi="Lato" w:cs="Times New Roman"/>
                                <w:b/>
                                <w:bCs/>
                                <w:kern w:val="36"/>
                                <w:sz w:val="28"/>
                                <w:szCs w:val="28"/>
                                <w:lang w:eastAsia="en-AU"/>
                              </w:rPr>
                              <w:t>Technology?</w:t>
                            </w:r>
                            <w:r w:rsidRPr="008B5878">
                              <w:rPr>
                                <w:b/>
                                <w:bCs/>
                                <w:noProof/>
                                <w:sz w:val="28"/>
                                <w:szCs w:val="28"/>
                              </w:rPr>
                              <w:t xml:space="preserve">     </w:t>
                            </w:r>
                          </w:p>
                          <w:p w14:paraId="0E2974D2" w14:textId="77777777" w:rsidR="00FB7F87"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 xml:space="preserve">Information systems and the role they play in society have increased in significance in recent years. The raw ingredients – information, information technology and participants – combine to form information processes within information systems. The area of information systems has provided major jobs growth for both women and men in recent years. Moreover, fields which have not traditionally been associated with computers – but in which processing information is a vital function – are emerging as exciting new areas of employment. These include music, the arts, </w:t>
                            </w:r>
                            <w:r w:rsidRPr="00E90585">
                              <w:rPr>
                                <w:rFonts w:ascii="Lato" w:eastAsia="Times New Roman" w:hAnsi="Lato" w:cs="Times New Roman"/>
                                <w:sz w:val="20"/>
                                <w:szCs w:val="20"/>
                                <w:lang w:eastAsia="en-AU"/>
                              </w:rPr>
                              <w:t>science and technology as well as new and fast-growing industries that use multimedia.</w:t>
                            </w:r>
                          </w:p>
                          <w:p w14:paraId="5F861163" w14:textId="457E0242"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The Information Processes and Technology Stage 6 course, teaches students about information-based systems. It covers the processes of collecting, organising, analysing, storing and retrieving, processing, transmitting and receiving, and displaying, as well as the technologies that support them. With this background, students will be well placed to adapt to new technologies as they emerge.</w:t>
                            </w:r>
                          </w:p>
                          <w:p w14:paraId="3555E8A5" w14:textId="677363C5"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Through this course, students will gain a good working knowledge of:</w:t>
                            </w:r>
                          </w:p>
                          <w:p w14:paraId="3BCAC813" w14:textId="77777777" w:rsidR="008B5878" w:rsidRPr="00E90585" w:rsidRDefault="008B5878" w:rsidP="008B5878">
                            <w:pPr>
                              <w:numPr>
                                <w:ilvl w:val="0"/>
                                <w:numId w:val="7"/>
                              </w:numPr>
                              <w:spacing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key concepts of data, information and systems</w:t>
                            </w:r>
                          </w:p>
                          <w:p w14:paraId="6D6A5B57"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interactive nature of effective information-based systems</w:t>
                            </w:r>
                          </w:p>
                          <w:p w14:paraId="243EFBAA"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 available and emerging information technologies</w:t>
                            </w:r>
                          </w:p>
                          <w:p w14:paraId="1F496155"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social and ethical issues associated with the use of information technology and information systems, such as equity and access, privacy, freedom of information and copyright</w:t>
                            </w:r>
                          </w:p>
                          <w:p w14:paraId="5D27B2AC"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communication, personal and team skills necessary to ensure that an information systems solution is appropriate for the needs of the users</w:t>
                            </w:r>
                          </w:p>
                          <w:p w14:paraId="56FE648C"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related issues such as project management, documentation and user interfaces.</w:t>
                            </w:r>
                          </w:p>
                          <w:p w14:paraId="7864368F" w14:textId="77777777"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On successful completion of this course, students will be able to:</w:t>
                            </w:r>
                          </w:p>
                          <w:p w14:paraId="378DF4C6" w14:textId="77777777" w:rsidR="008B5878" w:rsidRPr="00E90585" w:rsidRDefault="008B5878" w:rsidP="008B5878">
                            <w:pPr>
                              <w:numPr>
                                <w:ilvl w:val="0"/>
                                <w:numId w:val="8"/>
                              </w:numPr>
                              <w:spacing w:after="0" w:line="240" w:lineRule="auto"/>
                              <w:ind w:left="8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select the most appropriate technology for a given situation</w:t>
                            </w:r>
                          </w:p>
                          <w:p w14:paraId="5BF42E43" w14:textId="457DD7FB" w:rsidR="008B5878" w:rsidRPr="00E90585" w:rsidRDefault="008B5878" w:rsidP="008B5878">
                            <w:pPr>
                              <w:numPr>
                                <w:ilvl w:val="0"/>
                                <w:numId w:val="8"/>
                              </w:numPr>
                              <w:spacing w:before="100" w:beforeAutospacing="1" w:after="0" w:line="240" w:lineRule="auto"/>
                              <w:ind w:left="8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design and implement an information-based system using a creative and methodical approach.</w:t>
                            </w:r>
                          </w:p>
                          <w:p w14:paraId="419FB47B" w14:textId="77777777"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This course complements another Stage 6 course, Software Design and Development, which focuses on the design and development of software solutions.</w:t>
                            </w:r>
                          </w:p>
                          <w:p w14:paraId="26DB9AFE" w14:textId="77777777" w:rsidR="008B5878" w:rsidRPr="00E90585" w:rsidRDefault="008B5878" w:rsidP="008B5878">
                            <w:pPr>
                              <w:spacing w:after="0" w:line="240" w:lineRule="auto"/>
                              <w:rPr>
                                <w:rFonts w:ascii="Times New Roman" w:eastAsia="Times New Roman" w:hAnsi="Times New Roman" w:cs="Times New Roman"/>
                                <w:sz w:val="24"/>
                                <w:szCs w:val="24"/>
                                <w:lang w:eastAsia="en-AU"/>
                              </w:rPr>
                            </w:pPr>
                            <w:r w:rsidRPr="00E90585">
                              <w:rPr>
                                <w:rFonts w:ascii="Lato" w:eastAsia="Times New Roman" w:hAnsi="Lato" w:cs="Times New Roman"/>
                                <w:sz w:val="20"/>
                                <w:szCs w:val="20"/>
                                <w:lang w:eastAsia="en-AU"/>
                              </w:rPr>
                              <w:t>Students who successfully complete Information Processes and Technology will be confident, competent and discriminating users of information processes and information technology. They will appreciate the nature of information, its ethical use and its impact on many aspects of life. As such, they will be well prepared to pursue further education and employment across an especially wide range of contexts</w:t>
                            </w:r>
                            <w:r w:rsidRPr="00E90585">
                              <w:rPr>
                                <w:rFonts w:ascii="Lato" w:eastAsia="Times New Roman" w:hAnsi="Lato" w:cs="Times New Roman"/>
                                <w:lang w:eastAsia="en-AU"/>
                              </w:rPr>
                              <w:t>.</w:t>
                            </w:r>
                          </w:p>
                          <w:p w14:paraId="7FCD8D2F" w14:textId="77777777" w:rsidR="00965024" w:rsidRDefault="00965024" w:rsidP="008B5878">
                            <w:pPr>
                              <w:spacing w:after="0"/>
                              <w:rPr>
                                <w:b/>
                                <w:bCs/>
                                <w:sz w:val="28"/>
                                <w:szCs w:val="28"/>
                              </w:rPr>
                            </w:pPr>
                          </w:p>
                          <w:p w14:paraId="64487E07" w14:textId="2A404CC3" w:rsidR="008B5878" w:rsidRDefault="008B5878" w:rsidP="008B5878">
                            <w:pPr>
                              <w:spacing w:after="0"/>
                              <w:rPr>
                                <w:b/>
                                <w:bCs/>
                                <w:sz w:val="28"/>
                                <w:szCs w:val="28"/>
                              </w:rPr>
                            </w:pPr>
                            <w:r>
                              <w:rPr>
                                <w:b/>
                                <w:bCs/>
                                <w:sz w:val="28"/>
                                <w:szCs w:val="28"/>
                              </w:rPr>
                              <w:t xml:space="preserve">Course topics: </w:t>
                            </w:r>
                          </w:p>
                          <w:p w14:paraId="4C17D1FF" w14:textId="1D3A213E" w:rsidR="008B5878" w:rsidRDefault="008B5878" w:rsidP="008B5878">
                            <w:pPr>
                              <w:spacing w:after="0"/>
                              <w:rPr>
                                <w:b/>
                                <w:bCs/>
                                <w:sz w:val="28"/>
                                <w:szCs w:val="28"/>
                              </w:rPr>
                            </w:pPr>
                            <w:r w:rsidRPr="00D00A33">
                              <w:rPr>
                                <w:b/>
                                <w:bCs/>
                                <w:sz w:val="24"/>
                                <w:szCs w:val="24"/>
                              </w:rPr>
                              <w:t>Year 11</w:t>
                            </w:r>
                            <w:r w:rsidR="00D44C7B">
                              <w:rPr>
                                <w:b/>
                                <w:bCs/>
                                <w:sz w:val="28"/>
                                <w:szCs w:val="28"/>
                              </w:rPr>
                              <w:t>:</w:t>
                            </w:r>
                          </w:p>
                          <w:p w14:paraId="48DFFC5A" w14:textId="77777777" w:rsidR="008B5878" w:rsidRPr="00D00A33" w:rsidRDefault="008B5878" w:rsidP="008B5878">
                            <w:pPr>
                              <w:pStyle w:val="ListParagraph"/>
                              <w:numPr>
                                <w:ilvl w:val="0"/>
                                <w:numId w:val="12"/>
                              </w:numPr>
                              <w:spacing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Introduction to Information Skills and Systems</w:t>
                            </w:r>
                          </w:p>
                          <w:p w14:paraId="53E0E4EE" w14:textId="77777777" w:rsidR="008B5878" w:rsidRPr="00D00A33" w:rsidRDefault="008B5878" w:rsidP="008B5878">
                            <w:pPr>
                              <w:pStyle w:val="ListParagraph"/>
                              <w:numPr>
                                <w:ilvl w:val="0"/>
                                <w:numId w:val="12"/>
                              </w:numPr>
                              <w:spacing w:before="100" w:beforeAutospacing="1"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 xml:space="preserve">Tools for Information Processes </w:t>
                            </w:r>
                          </w:p>
                          <w:p w14:paraId="75BB6F4D" w14:textId="77777777" w:rsidR="008B5878" w:rsidRPr="00D00A33" w:rsidRDefault="008B5878" w:rsidP="008B5878">
                            <w:pPr>
                              <w:pStyle w:val="ListParagraph"/>
                              <w:numPr>
                                <w:ilvl w:val="0"/>
                                <w:numId w:val="12"/>
                              </w:numPr>
                              <w:spacing w:before="100" w:beforeAutospacing="1"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Developing Information Systems </w:t>
                            </w:r>
                          </w:p>
                          <w:p w14:paraId="32A9CBF1" w14:textId="6EA14164" w:rsidR="008B5878" w:rsidRPr="00D00A33" w:rsidRDefault="008B5878" w:rsidP="008B5878">
                            <w:pPr>
                              <w:spacing w:before="100" w:beforeAutospacing="1" w:after="0"/>
                              <w:rPr>
                                <w:b/>
                                <w:bCs/>
                                <w:sz w:val="24"/>
                                <w:szCs w:val="24"/>
                              </w:rPr>
                            </w:pPr>
                            <w:r w:rsidRPr="00D00A33">
                              <w:rPr>
                                <w:b/>
                                <w:bCs/>
                                <w:sz w:val="24"/>
                                <w:szCs w:val="24"/>
                              </w:rPr>
                              <w:t>Year 12:</w:t>
                            </w:r>
                            <w:r w:rsidR="00D44C7B" w:rsidRPr="00D44C7B">
                              <w:rPr>
                                <w:noProof/>
                              </w:rPr>
                              <w:t xml:space="preserve"> </w:t>
                            </w:r>
                          </w:p>
                          <w:p w14:paraId="3701B6D7"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Project Management </w:t>
                            </w:r>
                          </w:p>
                          <w:p w14:paraId="57D02B39"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 xml:space="preserve">Information Systems and Databases </w:t>
                            </w:r>
                          </w:p>
                          <w:p w14:paraId="681710BB"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Communications Systems</w:t>
                            </w:r>
                          </w:p>
                          <w:p w14:paraId="15C27CD6" w14:textId="77777777" w:rsidR="008B5878" w:rsidRDefault="008B5878" w:rsidP="008B58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99412" id="Text Box 19" o:spid="_x0000_s1034" type="#_x0000_t202" style="position:absolute;left:0;text-align:left;margin-left:-2.4pt;margin-top:190.8pt;width:520.8pt;height:574.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wQVQIAALwEAAAOAAAAZHJzL2Uyb0RvYy54bWysVMtuGjEU3VfqP1jeNwOUkIAYIpqIqlKU&#10;RCJR1sbjgVE9vq5tmKFf32MPkFdXVVkY34fv49xzZ3rV1prtlPMVmZz3z3qcKSOpqMw650+Piy+X&#10;nPkgTCE0GZXzvfL8avb507SxEzWgDelCOYYgxk8am/NNCHaSZV5uVC38GVllYCzJ1SJAdOuscKJB&#10;9Fpng15vlDXkCutIKu+hvemMfJbil6WS4b4svQpM5xy1hXS6dK7imc2mYrJ2wm4qeShD/EMVtagM&#10;kp5C3Ygg2NZVH0LVlXTkqQxnkuqMyrKSKvWAbvq9d90sN8Kq1AvA8fYEk/9/YeXd7sGxqsDsxpwZ&#10;UWNGj6oN7Bu1DCrg01g/gdvSwjG00MP3qPdQxrbb0tXxHw0x2IH0/oRujCahHI36w/4IJgnbxWA8&#10;HkNA/OzluXU+fFdUs3jJucP4Eqpid+tD53p0idk86apYVFonYe+vtWM7gUmDIAU1nGnhA5Q5X6Tf&#10;IdubZ9qwBrV9Pe+lTG9sMdcp5koL+fNjBFSvDZqIKHVoxFtoV21C9fKI1IqKPQB01FHQW7moEP4W&#10;FT4IB84BGOxRuMdRakJNdLhxtiH3+2/66A8qwMpZAw7n3P/aCqfQ+A8Dkoz7w2EkfRKG5xcDCO61&#10;ZfXaYrb1NQG8PjbWynSN/kEfr6Wj+hnrNo9ZYRJGInfOw/F6HbrNwrpKNZ8nJ9DcinBrllbG0HFS&#10;EdbH9lk4e5hzAEXu6Mh2MXk37s43vjQ03wYqq8SFiHOH6gF+rEhi02Gd4w6+lpPXy0dn9gcAAP//&#10;AwBQSwMEFAAGAAgAAAAhAEbgaebgAAAADAEAAA8AAABkcnMvZG93bnJldi54bWxMj8FOwzAQRO9I&#10;/IO1SNxaJw1EIcSpqkocESLlADfXNonbeB3Fbhr69WxPcNudHc28rdaz69lkxmA9CkiXCTCDymuL&#10;rYCP3cuiABaiRC17j0bAjwmwrm9vKllqf8Z3MzWxZRSCoZQCuhiHkvOgOuNkWPrBIN2+/ehkpHVs&#10;uR7lmcJdz1dJknMnLVJDJwez7Yw6NicnQOOnR/VlXy8WG2WfLm/FQU1C3N/Nm2dg0czxzwxXfEKH&#10;mpj2/oQ6sF7A4oHIo4CsSHNgV0OS5STtaXrM0hXwuuL/n6h/AQAA//8DAFBLAQItABQABgAIAAAA&#10;IQC2gziS/gAAAOEBAAATAAAAAAAAAAAAAAAAAAAAAABbQ29udGVudF9UeXBlc10ueG1sUEsBAi0A&#10;FAAGAAgAAAAhADj9If/WAAAAlAEAAAsAAAAAAAAAAAAAAAAALwEAAF9yZWxzLy5yZWxzUEsBAi0A&#10;FAAGAAgAAAAhAIey/BBVAgAAvAQAAA4AAAAAAAAAAAAAAAAALgIAAGRycy9lMm9Eb2MueG1sUEsB&#10;Ai0AFAAGAAgAAAAhAEbgaebgAAAADAEAAA8AAAAAAAAAAAAAAAAArwQAAGRycy9kb3ducmV2Lnht&#10;bFBLBQYAAAAABAAEAPMAAAC8BQAAAAA=&#10;" fillcolor="window" strokeweight=".5pt">
                <v:textbox>
                  <w:txbxContent>
                    <w:p w14:paraId="2E1C7BB4" w14:textId="35945ADE" w:rsidR="008B5878" w:rsidRPr="008B5878" w:rsidRDefault="008B5878" w:rsidP="008B5878">
                      <w:pPr>
                        <w:spacing w:before="100" w:beforeAutospacing="1" w:after="0" w:line="240" w:lineRule="auto"/>
                        <w:outlineLvl w:val="0"/>
                        <w:rPr>
                          <w:rFonts w:ascii="Times New Roman" w:eastAsia="Times New Roman" w:hAnsi="Times New Roman" w:cs="Times New Roman"/>
                          <w:b/>
                          <w:bCs/>
                          <w:kern w:val="36"/>
                          <w:sz w:val="28"/>
                          <w:szCs w:val="28"/>
                          <w:lang w:eastAsia="en-AU"/>
                        </w:rPr>
                      </w:pPr>
                      <w:r w:rsidRPr="008B5878">
                        <w:rPr>
                          <w:rFonts w:ascii="Lato" w:eastAsia="Times New Roman" w:hAnsi="Lato" w:cs="Times New Roman"/>
                          <w:b/>
                          <w:bCs/>
                          <w:kern w:val="36"/>
                          <w:sz w:val="28"/>
                          <w:szCs w:val="28"/>
                          <w:lang w:eastAsia="en-AU"/>
                        </w:rPr>
                        <w:t>Why Information Processes and</w:t>
                      </w:r>
                      <w:r w:rsidRPr="008B5878">
                        <w:rPr>
                          <w:b/>
                          <w:bCs/>
                          <w:noProof/>
                          <w:sz w:val="28"/>
                          <w:szCs w:val="28"/>
                        </w:rPr>
                        <w:t xml:space="preserve"> </w:t>
                      </w:r>
                      <w:r w:rsidRPr="008B5878">
                        <w:rPr>
                          <w:rFonts w:ascii="Lato" w:eastAsia="Times New Roman" w:hAnsi="Lato" w:cs="Times New Roman"/>
                          <w:b/>
                          <w:bCs/>
                          <w:kern w:val="36"/>
                          <w:sz w:val="28"/>
                          <w:szCs w:val="28"/>
                          <w:lang w:eastAsia="en-AU"/>
                        </w:rPr>
                        <w:t>Technology?</w:t>
                      </w:r>
                      <w:r w:rsidRPr="008B5878">
                        <w:rPr>
                          <w:b/>
                          <w:bCs/>
                          <w:noProof/>
                          <w:sz w:val="28"/>
                          <w:szCs w:val="28"/>
                        </w:rPr>
                        <w:t xml:space="preserve">     </w:t>
                      </w:r>
                    </w:p>
                    <w:p w14:paraId="0E2974D2" w14:textId="77777777" w:rsidR="00FB7F87"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 xml:space="preserve">Information systems and the role they play in society have increased in significance in recent years. The raw ingredients – information, information technology and participants – combine to form information processes within information systems. The area of information systems has provided major jobs growth for both women and men in recent years. Moreover, fields which have not traditionally been associated with computers – but in which processing information is a vital function – are emerging as exciting new areas of employment. These include music, the arts, </w:t>
                      </w:r>
                      <w:r w:rsidRPr="00E90585">
                        <w:rPr>
                          <w:rFonts w:ascii="Lato" w:eastAsia="Times New Roman" w:hAnsi="Lato" w:cs="Times New Roman"/>
                          <w:sz w:val="20"/>
                          <w:szCs w:val="20"/>
                          <w:lang w:eastAsia="en-AU"/>
                        </w:rPr>
                        <w:t>science and technology as well as new and fast-growing industries that use multimedia.</w:t>
                      </w:r>
                    </w:p>
                    <w:p w14:paraId="5F861163" w14:textId="457E0242"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The Information Processes and Technology Stage 6 course, teaches students about information-based systems. It covers the processes of collecting, organising, analysing, storing and retrieving, processing, transmitting and receiving, and displaying, as well as the technologies that support them. With this background, students will be well placed to adapt to new technologies as they emerge.</w:t>
                      </w:r>
                    </w:p>
                    <w:p w14:paraId="3555E8A5" w14:textId="677363C5"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Through this course, students will gain a good working knowledge of:</w:t>
                      </w:r>
                    </w:p>
                    <w:p w14:paraId="3BCAC813" w14:textId="77777777" w:rsidR="008B5878" w:rsidRPr="00E90585" w:rsidRDefault="008B5878" w:rsidP="008B5878">
                      <w:pPr>
                        <w:numPr>
                          <w:ilvl w:val="0"/>
                          <w:numId w:val="7"/>
                        </w:numPr>
                        <w:spacing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key concepts of data, information and systems</w:t>
                      </w:r>
                    </w:p>
                    <w:p w14:paraId="6D6A5B57"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interactive nature of effective information-based systems</w:t>
                      </w:r>
                    </w:p>
                    <w:p w14:paraId="243EFBAA"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 available and emerging information technologies</w:t>
                      </w:r>
                    </w:p>
                    <w:p w14:paraId="1F496155"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social and ethical issues associated with the use of information technology and information systems, such as equity and access, privacy, freedom of information and copyright</w:t>
                      </w:r>
                    </w:p>
                    <w:p w14:paraId="5D27B2AC"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the communication, personal and team skills necessary to ensure that an information systems solution is appropriate for the needs of the users</w:t>
                      </w:r>
                    </w:p>
                    <w:p w14:paraId="56FE648C" w14:textId="77777777" w:rsidR="008B5878" w:rsidRPr="00E90585" w:rsidRDefault="008B5878" w:rsidP="008B5878">
                      <w:pPr>
                        <w:numPr>
                          <w:ilvl w:val="0"/>
                          <w:numId w:val="7"/>
                        </w:numPr>
                        <w:spacing w:before="100" w:beforeAutospacing="1" w:after="0" w:line="240" w:lineRule="auto"/>
                        <w:ind w:left="11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related issues such as project management, documentation and user interfaces.</w:t>
                      </w:r>
                    </w:p>
                    <w:p w14:paraId="7864368F" w14:textId="77777777"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On successful completion of this course, students will be able to:</w:t>
                      </w:r>
                    </w:p>
                    <w:p w14:paraId="378DF4C6" w14:textId="77777777" w:rsidR="008B5878" w:rsidRPr="00E90585" w:rsidRDefault="008B5878" w:rsidP="008B5878">
                      <w:pPr>
                        <w:numPr>
                          <w:ilvl w:val="0"/>
                          <w:numId w:val="8"/>
                        </w:numPr>
                        <w:spacing w:after="0" w:line="240" w:lineRule="auto"/>
                        <w:ind w:left="8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select the most appropriate technology for a given situation</w:t>
                      </w:r>
                    </w:p>
                    <w:p w14:paraId="5BF42E43" w14:textId="457DD7FB" w:rsidR="008B5878" w:rsidRPr="00E90585" w:rsidRDefault="008B5878" w:rsidP="008B5878">
                      <w:pPr>
                        <w:numPr>
                          <w:ilvl w:val="0"/>
                          <w:numId w:val="8"/>
                        </w:numPr>
                        <w:spacing w:before="100" w:beforeAutospacing="1" w:after="0" w:line="240" w:lineRule="auto"/>
                        <w:ind w:left="870"/>
                        <w:textAlignment w:val="baseline"/>
                        <w:rPr>
                          <w:rFonts w:ascii="Arial" w:eastAsia="Times New Roman" w:hAnsi="Arial" w:cs="Arial"/>
                          <w:color w:val="000000"/>
                          <w:sz w:val="20"/>
                          <w:szCs w:val="20"/>
                          <w:lang w:eastAsia="en-AU"/>
                        </w:rPr>
                      </w:pPr>
                      <w:r w:rsidRPr="00E90585">
                        <w:rPr>
                          <w:rFonts w:ascii="Lato" w:eastAsia="Times New Roman" w:hAnsi="Lato" w:cs="Arial"/>
                          <w:color w:val="000000"/>
                          <w:sz w:val="20"/>
                          <w:szCs w:val="20"/>
                          <w:lang w:eastAsia="en-AU"/>
                        </w:rPr>
                        <w:t>design and implement an information-based system using a creative and methodical approach.</w:t>
                      </w:r>
                    </w:p>
                    <w:p w14:paraId="419FB47B" w14:textId="77777777" w:rsidR="008B5878" w:rsidRPr="00E90585" w:rsidRDefault="008B5878" w:rsidP="008B5878">
                      <w:pPr>
                        <w:spacing w:after="0" w:line="240" w:lineRule="auto"/>
                        <w:rPr>
                          <w:rFonts w:ascii="Times New Roman" w:eastAsia="Times New Roman" w:hAnsi="Times New Roman" w:cs="Times New Roman"/>
                          <w:sz w:val="20"/>
                          <w:szCs w:val="20"/>
                          <w:lang w:eastAsia="en-AU"/>
                        </w:rPr>
                      </w:pPr>
                      <w:r w:rsidRPr="00E90585">
                        <w:rPr>
                          <w:rFonts w:ascii="Lato" w:eastAsia="Times New Roman" w:hAnsi="Lato" w:cs="Times New Roman"/>
                          <w:sz w:val="20"/>
                          <w:szCs w:val="20"/>
                          <w:lang w:eastAsia="en-AU"/>
                        </w:rPr>
                        <w:t>This course complements another Stage 6 course, Software Design and Development, which focuses on the design and development of software solutions.</w:t>
                      </w:r>
                    </w:p>
                    <w:p w14:paraId="26DB9AFE" w14:textId="77777777" w:rsidR="008B5878" w:rsidRPr="00E90585" w:rsidRDefault="008B5878" w:rsidP="008B5878">
                      <w:pPr>
                        <w:spacing w:after="0" w:line="240" w:lineRule="auto"/>
                        <w:rPr>
                          <w:rFonts w:ascii="Times New Roman" w:eastAsia="Times New Roman" w:hAnsi="Times New Roman" w:cs="Times New Roman"/>
                          <w:sz w:val="24"/>
                          <w:szCs w:val="24"/>
                          <w:lang w:eastAsia="en-AU"/>
                        </w:rPr>
                      </w:pPr>
                      <w:r w:rsidRPr="00E90585">
                        <w:rPr>
                          <w:rFonts w:ascii="Lato" w:eastAsia="Times New Roman" w:hAnsi="Lato" w:cs="Times New Roman"/>
                          <w:sz w:val="20"/>
                          <w:szCs w:val="20"/>
                          <w:lang w:eastAsia="en-AU"/>
                        </w:rPr>
                        <w:t>Students who successfully complete Information Processes and Technology will be confident, competent and discriminating users of information processes and information technology. They will appreciate the nature of information, its ethical use and its impact on many aspects of life. As such, they will be well prepared to pursue further education and employment across an especially wide range of contexts</w:t>
                      </w:r>
                      <w:r w:rsidRPr="00E90585">
                        <w:rPr>
                          <w:rFonts w:ascii="Lato" w:eastAsia="Times New Roman" w:hAnsi="Lato" w:cs="Times New Roman"/>
                          <w:lang w:eastAsia="en-AU"/>
                        </w:rPr>
                        <w:t>.</w:t>
                      </w:r>
                    </w:p>
                    <w:p w14:paraId="7FCD8D2F" w14:textId="77777777" w:rsidR="00965024" w:rsidRDefault="00965024" w:rsidP="008B5878">
                      <w:pPr>
                        <w:spacing w:after="0"/>
                        <w:rPr>
                          <w:b/>
                          <w:bCs/>
                          <w:sz w:val="28"/>
                          <w:szCs w:val="28"/>
                        </w:rPr>
                      </w:pPr>
                    </w:p>
                    <w:p w14:paraId="64487E07" w14:textId="2A404CC3" w:rsidR="008B5878" w:rsidRDefault="008B5878" w:rsidP="008B5878">
                      <w:pPr>
                        <w:spacing w:after="0"/>
                        <w:rPr>
                          <w:b/>
                          <w:bCs/>
                          <w:sz w:val="28"/>
                          <w:szCs w:val="28"/>
                        </w:rPr>
                      </w:pPr>
                      <w:r>
                        <w:rPr>
                          <w:b/>
                          <w:bCs/>
                          <w:sz w:val="28"/>
                          <w:szCs w:val="28"/>
                        </w:rPr>
                        <w:t xml:space="preserve">Course topics: </w:t>
                      </w:r>
                    </w:p>
                    <w:p w14:paraId="4C17D1FF" w14:textId="1D3A213E" w:rsidR="008B5878" w:rsidRDefault="008B5878" w:rsidP="008B5878">
                      <w:pPr>
                        <w:spacing w:after="0"/>
                        <w:rPr>
                          <w:b/>
                          <w:bCs/>
                          <w:sz w:val="28"/>
                          <w:szCs w:val="28"/>
                        </w:rPr>
                      </w:pPr>
                      <w:r w:rsidRPr="00D00A33">
                        <w:rPr>
                          <w:b/>
                          <w:bCs/>
                          <w:sz w:val="24"/>
                          <w:szCs w:val="24"/>
                        </w:rPr>
                        <w:t>Year 11</w:t>
                      </w:r>
                      <w:r w:rsidR="00D44C7B">
                        <w:rPr>
                          <w:b/>
                          <w:bCs/>
                          <w:sz w:val="28"/>
                          <w:szCs w:val="28"/>
                        </w:rPr>
                        <w:t>:</w:t>
                      </w:r>
                    </w:p>
                    <w:p w14:paraId="48DFFC5A" w14:textId="77777777" w:rsidR="008B5878" w:rsidRPr="00D00A33" w:rsidRDefault="008B5878" w:rsidP="008B5878">
                      <w:pPr>
                        <w:pStyle w:val="ListParagraph"/>
                        <w:numPr>
                          <w:ilvl w:val="0"/>
                          <w:numId w:val="12"/>
                        </w:numPr>
                        <w:spacing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Introduction to Information Skills and Systems</w:t>
                      </w:r>
                    </w:p>
                    <w:p w14:paraId="53E0E4EE" w14:textId="77777777" w:rsidR="008B5878" w:rsidRPr="00D00A33" w:rsidRDefault="008B5878" w:rsidP="008B5878">
                      <w:pPr>
                        <w:pStyle w:val="ListParagraph"/>
                        <w:numPr>
                          <w:ilvl w:val="0"/>
                          <w:numId w:val="12"/>
                        </w:numPr>
                        <w:spacing w:before="100" w:beforeAutospacing="1"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 xml:space="preserve">Tools for Information Processes </w:t>
                      </w:r>
                    </w:p>
                    <w:p w14:paraId="75BB6F4D" w14:textId="77777777" w:rsidR="008B5878" w:rsidRPr="00D00A33" w:rsidRDefault="008B5878" w:rsidP="008B5878">
                      <w:pPr>
                        <w:pStyle w:val="ListParagraph"/>
                        <w:numPr>
                          <w:ilvl w:val="0"/>
                          <w:numId w:val="12"/>
                        </w:numPr>
                        <w:spacing w:before="100" w:beforeAutospacing="1" w:after="0" w:line="240" w:lineRule="auto"/>
                        <w:ind w:left="700"/>
                        <w:outlineLvl w:val="1"/>
                        <w:rPr>
                          <w:rFonts w:ascii="Lato" w:eastAsia="Times New Roman" w:hAnsi="Lato" w:cs="Times New Roman"/>
                          <w:lang w:eastAsia="en-AU"/>
                        </w:rPr>
                      </w:pPr>
                      <w:r w:rsidRPr="00D00A33">
                        <w:rPr>
                          <w:rFonts w:ascii="Lato" w:eastAsia="Times New Roman" w:hAnsi="Lato" w:cs="Times New Roman"/>
                          <w:lang w:eastAsia="en-AU"/>
                        </w:rPr>
                        <w:t>Developing Information Systems </w:t>
                      </w:r>
                    </w:p>
                    <w:p w14:paraId="32A9CBF1" w14:textId="6EA14164" w:rsidR="008B5878" w:rsidRPr="00D00A33" w:rsidRDefault="008B5878" w:rsidP="008B5878">
                      <w:pPr>
                        <w:spacing w:before="100" w:beforeAutospacing="1" w:after="0"/>
                        <w:rPr>
                          <w:b/>
                          <w:bCs/>
                          <w:sz w:val="24"/>
                          <w:szCs w:val="24"/>
                        </w:rPr>
                      </w:pPr>
                      <w:r w:rsidRPr="00D00A33">
                        <w:rPr>
                          <w:b/>
                          <w:bCs/>
                          <w:sz w:val="24"/>
                          <w:szCs w:val="24"/>
                        </w:rPr>
                        <w:t>Year 12:</w:t>
                      </w:r>
                      <w:r w:rsidR="00D44C7B" w:rsidRPr="00D44C7B">
                        <w:rPr>
                          <w:noProof/>
                        </w:rPr>
                        <w:t xml:space="preserve"> </w:t>
                      </w:r>
                    </w:p>
                    <w:p w14:paraId="3701B6D7"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Project Management </w:t>
                      </w:r>
                    </w:p>
                    <w:p w14:paraId="57D02B39"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 xml:space="preserve">Information Systems and Databases </w:t>
                      </w:r>
                    </w:p>
                    <w:p w14:paraId="681710BB" w14:textId="77777777" w:rsidR="008B5878" w:rsidRPr="00D00A33" w:rsidRDefault="008B5878" w:rsidP="008B5878">
                      <w:pPr>
                        <w:pStyle w:val="ListParagraph"/>
                        <w:numPr>
                          <w:ilvl w:val="0"/>
                          <w:numId w:val="14"/>
                        </w:numPr>
                        <w:spacing w:after="0"/>
                        <w:rPr>
                          <w:b/>
                          <w:bCs/>
                        </w:rPr>
                      </w:pPr>
                      <w:r w:rsidRPr="00D00A33">
                        <w:rPr>
                          <w:rFonts w:ascii="Lato" w:eastAsia="Times New Roman" w:hAnsi="Lato" w:cs="Times New Roman"/>
                          <w:lang w:eastAsia="en-AU"/>
                        </w:rPr>
                        <w:t>Communications Systems</w:t>
                      </w:r>
                    </w:p>
                    <w:p w14:paraId="15C27CD6" w14:textId="77777777" w:rsidR="008B5878" w:rsidRDefault="008B5878" w:rsidP="008B5878"/>
                  </w:txbxContent>
                </v:textbox>
                <w10:wrap anchorx="margin"/>
              </v:shape>
            </w:pict>
          </mc:Fallback>
        </mc:AlternateContent>
      </w:r>
      <w:r w:rsidR="008B5878" w:rsidRPr="00E90585">
        <w:rPr>
          <w:noProof/>
        </w:rPr>
        <w:drawing>
          <wp:inline distT="0" distB="0" distL="0" distR="0" wp14:anchorId="7B0CEC29" wp14:editId="6E056B65">
            <wp:extent cx="6582410" cy="1576705"/>
            <wp:effectExtent l="0" t="0" r="889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10786" cy="1583502"/>
                    </a:xfrm>
                    <a:prstGeom prst="rect">
                      <a:avLst/>
                    </a:prstGeom>
                  </pic:spPr>
                </pic:pic>
              </a:graphicData>
            </a:graphic>
          </wp:inline>
        </w:drawing>
      </w:r>
    </w:p>
    <w:p w14:paraId="392F6862" w14:textId="777DCBEA" w:rsidR="008F5DFE" w:rsidRDefault="008F5DFE" w:rsidP="000D7BBE">
      <w:pPr>
        <w:rPr>
          <w:sz w:val="40"/>
          <w:szCs w:val="40"/>
        </w:rPr>
      </w:pPr>
    </w:p>
    <w:p w14:paraId="7050F406" w14:textId="08C06ECA" w:rsidR="008F5DFE" w:rsidRDefault="008F5DFE" w:rsidP="000D7BBE">
      <w:pPr>
        <w:rPr>
          <w:sz w:val="40"/>
          <w:szCs w:val="40"/>
        </w:rPr>
      </w:pPr>
    </w:p>
    <w:p w14:paraId="567BE12D" w14:textId="07DCD2EB" w:rsidR="008F5DFE" w:rsidRDefault="008F5DFE" w:rsidP="000D7BBE">
      <w:pPr>
        <w:rPr>
          <w:sz w:val="40"/>
          <w:szCs w:val="40"/>
        </w:rPr>
      </w:pPr>
    </w:p>
    <w:p w14:paraId="14680C85" w14:textId="02997EE4" w:rsidR="008F5DFE" w:rsidRDefault="008F5DFE" w:rsidP="000D7BBE">
      <w:pPr>
        <w:rPr>
          <w:sz w:val="40"/>
          <w:szCs w:val="40"/>
        </w:rPr>
      </w:pPr>
    </w:p>
    <w:p w14:paraId="184E085C" w14:textId="24181DA7" w:rsidR="008F5DFE" w:rsidRDefault="008F5DFE" w:rsidP="000D7BBE">
      <w:pPr>
        <w:rPr>
          <w:sz w:val="40"/>
          <w:szCs w:val="40"/>
        </w:rPr>
      </w:pPr>
    </w:p>
    <w:p w14:paraId="0ED7F566" w14:textId="7502DADB" w:rsidR="008F5DFE" w:rsidRDefault="008F5DFE" w:rsidP="000D7BBE">
      <w:pPr>
        <w:rPr>
          <w:sz w:val="40"/>
          <w:szCs w:val="40"/>
        </w:rPr>
      </w:pPr>
    </w:p>
    <w:p w14:paraId="7D94628A" w14:textId="4E78339F" w:rsidR="008F5DFE" w:rsidRDefault="008F5DFE" w:rsidP="000D7BBE">
      <w:pPr>
        <w:rPr>
          <w:sz w:val="40"/>
          <w:szCs w:val="40"/>
        </w:rPr>
      </w:pPr>
    </w:p>
    <w:p w14:paraId="3C15C532" w14:textId="2A3AD227" w:rsidR="008F5DFE" w:rsidRDefault="008F5DFE" w:rsidP="000D7BBE">
      <w:pPr>
        <w:rPr>
          <w:sz w:val="40"/>
          <w:szCs w:val="40"/>
        </w:rPr>
      </w:pPr>
    </w:p>
    <w:p w14:paraId="2D9CE47B" w14:textId="76F61301" w:rsidR="008F5DFE" w:rsidRDefault="008F5DFE" w:rsidP="000D7BBE">
      <w:pPr>
        <w:rPr>
          <w:sz w:val="40"/>
          <w:szCs w:val="40"/>
        </w:rPr>
      </w:pPr>
    </w:p>
    <w:p w14:paraId="594402C6" w14:textId="212B580C" w:rsidR="008F5DFE" w:rsidRDefault="008F5DFE" w:rsidP="000D7BBE">
      <w:pPr>
        <w:rPr>
          <w:sz w:val="40"/>
          <w:szCs w:val="40"/>
        </w:rPr>
      </w:pPr>
    </w:p>
    <w:p w14:paraId="16DD9057" w14:textId="0F56D679" w:rsidR="008F5DFE" w:rsidRDefault="008F5DFE" w:rsidP="000D7BBE">
      <w:pPr>
        <w:rPr>
          <w:sz w:val="40"/>
          <w:szCs w:val="40"/>
        </w:rPr>
      </w:pPr>
    </w:p>
    <w:p w14:paraId="5AD01282" w14:textId="0338D493" w:rsidR="00C65167" w:rsidRPr="008B5878" w:rsidRDefault="008826B7" w:rsidP="008B5878">
      <w:pPr>
        <w:jc w:val="center"/>
        <w:rPr>
          <w:sz w:val="40"/>
          <w:szCs w:val="40"/>
        </w:rPr>
      </w:pPr>
      <w:r>
        <w:rPr>
          <w:noProof/>
          <w:sz w:val="40"/>
          <w:szCs w:val="40"/>
        </w:rPr>
        <mc:AlternateContent>
          <mc:Choice Requires="wps">
            <w:drawing>
              <wp:anchor distT="0" distB="0" distL="114300" distR="114300" simplePos="0" relativeHeight="251662336" behindDoc="0" locked="0" layoutInCell="1" allowOverlap="1" wp14:anchorId="363FAB06" wp14:editId="64FA3093">
                <wp:simplePos x="0" y="0"/>
                <wp:positionH relativeFrom="column">
                  <wp:posOffset>3403600</wp:posOffset>
                </wp:positionH>
                <wp:positionV relativeFrom="paragraph">
                  <wp:posOffset>62230</wp:posOffset>
                </wp:positionV>
                <wp:extent cx="3136900" cy="2038350"/>
                <wp:effectExtent l="0" t="0" r="25400" b="19050"/>
                <wp:wrapNone/>
                <wp:docPr id="10" name="Text Box 10"/>
                <wp:cNvGraphicFramePr/>
                <a:graphic xmlns:a="http://schemas.openxmlformats.org/drawingml/2006/main">
                  <a:graphicData uri="http://schemas.microsoft.com/office/word/2010/wordprocessingShape">
                    <wps:wsp>
                      <wps:cNvSpPr txBox="1"/>
                      <wps:spPr>
                        <a:xfrm>
                          <a:off x="0" y="0"/>
                          <a:ext cx="3136900" cy="2038350"/>
                        </a:xfrm>
                        <a:prstGeom prst="rect">
                          <a:avLst/>
                        </a:prstGeom>
                        <a:solidFill>
                          <a:schemeClr val="lt1"/>
                        </a:solidFill>
                        <a:ln w="6350">
                          <a:solidFill>
                            <a:schemeClr val="bg1"/>
                          </a:solidFill>
                        </a:ln>
                      </wps:spPr>
                      <wps:txbx>
                        <w:txbxContent>
                          <w:p w14:paraId="7356D36F" w14:textId="77777777" w:rsidR="008826B7" w:rsidRDefault="008826B7"/>
                          <w:p w14:paraId="25C90283" w14:textId="110B2353" w:rsidR="008826B7" w:rsidRDefault="008826B7">
                            <w:r w:rsidRPr="008826B7">
                              <w:rPr>
                                <w:noProof/>
                              </w:rPr>
                              <w:drawing>
                                <wp:inline distT="0" distB="0" distL="0" distR="0" wp14:anchorId="47C1D263" wp14:editId="5B949F8D">
                                  <wp:extent cx="2964863" cy="15621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0959" cy="15653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FAB06" id="Text Box 10" o:spid="_x0000_s1035" type="#_x0000_t202" style="position:absolute;left:0;text-align:left;margin-left:268pt;margin-top:4.9pt;width:247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BrTSAIAAKsEAAAOAAAAZHJzL2Uyb0RvYy54bWysVF1v2zAMfB+w/yDofXW+mrVBnCJr0WFA&#10;0RZIhz4rshwbkEVNUmJnv34nOWmzrsCAYS8KRZ5P5JHM/KprNNsp52syOR+eDThTRlJRm03Ovz/d&#10;frrgzAdhCqHJqJzvledXi48f5q2dqRFVpAvlGEiMn7U251UIdpZlXlaqEf6MrDIIluQaEXB1m6xw&#10;ogV7o7PRYDDNWnKFdSSV9/De9EG+SPxlqWR4KEuvAtM5R24hnS6d63hmi7mYbZywVS0PaYh/yKIR&#10;tcGjL1Q3Igi2dfUfVE0tHXkqw5mkJqOyrKVKNaCa4eBNNatKWJVqgTjevsjk/x+tvN89OlYX6B3k&#10;MaJBj55UF9gX6hhc0Ke1fgbYygIYOviBPfo9nLHsrnRN/EVBDHFQ7V/UjWwSzvFwPL0cICQRGw3G&#10;F+PzxJ+9fm6dD18VNSwaOXdoX1JV7O58QCqAHiHxNU+6Lm5rrdMljoy61o7tBJqtQ0oSX/yG0oa1&#10;OZ/Gp//GsN68wwA+bZBIFKUvPlqhW3dJxMujMGsq9tDLUT9x3srbGjXdCR8ehcOIQQesTXjAUWpC&#10;TnSwOKvI/XzPH/HoPKKctRjZnPsfW+EUZ/qbwUxcDicT0IZ0mZx/HuHiTiPr04jZNtcEoYZYUCuT&#10;GfFBH83SUfOM7VrGVxESRuLtnIejeR36RcJ2SrVcJhCm2opwZ1ZWRuqocezYU/csnD20NWAi7uk4&#10;3GL2prs9Nn5paLkNVNap9VHnXtWD/NiINBGH7Y0rd3pPqNf/mMUvAAAA//8DAFBLAwQUAAYACAAA&#10;ACEAD1rGxN8AAAAKAQAADwAAAGRycy9kb3ducmV2LnhtbEyPwU7DMAyG70i8Q2QkbiyBjKkrTacK&#10;hJBgEmLswi1rTFvROFXjbd3bk53gaP/W7+8rVpPvxQHH2AUycDtTIJDq4DpqDGw/n28yEJEtOdsH&#10;QgMnjLAqLy8Km7twpA88bLgRqYRibg20zEMuZaxb9DbOwoCUsu8westpHBvpRntM5b6Xd0otpLcd&#10;pQ+tHfCxxfpns/cGXudf9knzG56YpveqesmGeVwbc301VQ8gGCf+O4YzfkKHMjHtwp5cFL2Be71I&#10;LmxgmQzOudIqLXYGtFYZyLKQ/xXKXwAAAP//AwBQSwECLQAUAAYACAAAACEAtoM4kv4AAADhAQAA&#10;EwAAAAAAAAAAAAAAAAAAAAAAW0NvbnRlbnRfVHlwZXNdLnhtbFBLAQItABQABgAIAAAAIQA4/SH/&#10;1gAAAJQBAAALAAAAAAAAAAAAAAAAAC8BAABfcmVscy8ucmVsc1BLAQItABQABgAIAAAAIQBdpBrT&#10;SAIAAKsEAAAOAAAAAAAAAAAAAAAAAC4CAABkcnMvZTJvRG9jLnhtbFBLAQItABQABgAIAAAAIQAP&#10;WsbE3wAAAAoBAAAPAAAAAAAAAAAAAAAAAKIEAABkcnMvZG93bnJldi54bWxQSwUGAAAAAAQABADz&#10;AAAArgUAAAAA&#10;" fillcolor="white [3201]" strokecolor="white [3212]" strokeweight=".5pt">
                <v:textbox>
                  <w:txbxContent>
                    <w:p w14:paraId="7356D36F" w14:textId="77777777" w:rsidR="008826B7" w:rsidRDefault="008826B7"/>
                    <w:p w14:paraId="25C90283" w14:textId="110B2353" w:rsidR="008826B7" w:rsidRDefault="008826B7">
                      <w:r w:rsidRPr="008826B7">
                        <w:rPr>
                          <w:noProof/>
                        </w:rPr>
                        <w:drawing>
                          <wp:inline distT="0" distB="0" distL="0" distR="0" wp14:anchorId="47C1D263" wp14:editId="5B949F8D">
                            <wp:extent cx="2964863" cy="15621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0959" cy="1565312"/>
                                    </a:xfrm>
                                    <a:prstGeom prst="rect">
                                      <a:avLst/>
                                    </a:prstGeom>
                                    <a:noFill/>
                                    <a:ln>
                                      <a:noFill/>
                                    </a:ln>
                                  </pic:spPr>
                                </pic:pic>
                              </a:graphicData>
                            </a:graphic>
                          </wp:inline>
                        </w:drawing>
                      </w:r>
                    </w:p>
                  </w:txbxContent>
                </v:textbox>
              </v:shape>
            </w:pict>
          </mc:Fallback>
        </mc:AlternateContent>
      </w:r>
    </w:p>
    <w:p w14:paraId="573E2068" w14:textId="57AF9F40" w:rsidR="008B5878" w:rsidRDefault="008B5878" w:rsidP="00D00A33">
      <w:pPr>
        <w:pStyle w:val="NormalWeb"/>
        <w:spacing w:before="0" w:beforeAutospacing="0" w:after="0" w:afterAutospacing="0"/>
        <w:rPr>
          <w:rFonts w:ascii="Lato" w:hAnsi="Lato"/>
          <w:sz w:val="21"/>
          <w:szCs w:val="21"/>
        </w:rPr>
      </w:pPr>
    </w:p>
    <w:p w14:paraId="015CAA91" w14:textId="20FD8E5C" w:rsidR="000A1FF7" w:rsidRDefault="000A1FF7" w:rsidP="00D00A33">
      <w:pPr>
        <w:pStyle w:val="NormalWeb"/>
        <w:spacing w:before="0" w:beforeAutospacing="0" w:after="0" w:afterAutospacing="0"/>
        <w:rPr>
          <w:rFonts w:ascii="Lato" w:hAnsi="Lato"/>
          <w:sz w:val="21"/>
          <w:szCs w:val="21"/>
        </w:rPr>
      </w:pPr>
    </w:p>
    <w:p w14:paraId="665F807E" w14:textId="7B71204E" w:rsidR="000A1FF7" w:rsidRDefault="000A1FF7" w:rsidP="00D00A33">
      <w:pPr>
        <w:pStyle w:val="NormalWeb"/>
        <w:spacing w:before="0" w:beforeAutospacing="0" w:after="0" w:afterAutospacing="0"/>
        <w:rPr>
          <w:rFonts w:ascii="Lato" w:hAnsi="Lato"/>
          <w:sz w:val="21"/>
          <w:szCs w:val="21"/>
        </w:rPr>
      </w:pPr>
    </w:p>
    <w:p w14:paraId="0F3ED852" w14:textId="4AF6978C" w:rsidR="000A1FF7" w:rsidRDefault="000A1FF7" w:rsidP="00D00A33">
      <w:pPr>
        <w:pStyle w:val="NormalWeb"/>
        <w:spacing w:before="0" w:beforeAutospacing="0" w:after="0" w:afterAutospacing="0"/>
        <w:rPr>
          <w:rFonts w:ascii="Lato" w:hAnsi="Lato"/>
          <w:sz w:val="21"/>
          <w:szCs w:val="21"/>
        </w:rPr>
      </w:pPr>
    </w:p>
    <w:p w14:paraId="6A3BC480" w14:textId="77777777" w:rsidR="00B72959" w:rsidRDefault="00B72959" w:rsidP="00D00A33">
      <w:pPr>
        <w:pStyle w:val="NormalWeb"/>
        <w:spacing w:before="0" w:beforeAutospacing="0" w:after="0" w:afterAutospacing="0"/>
        <w:rPr>
          <w:rFonts w:ascii="Lato" w:hAnsi="Lato"/>
          <w:sz w:val="21"/>
          <w:szCs w:val="21"/>
        </w:rPr>
      </w:pPr>
    </w:p>
    <w:p w14:paraId="7D7EF0E7" w14:textId="77777777" w:rsidR="00B72959" w:rsidRDefault="00B72959" w:rsidP="00D00A33">
      <w:pPr>
        <w:pStyle w:val="NormalWeb"/>
        <w:spacing w:before="0" w:beforeAutospacing="0" w:after="0" w:afterAutospacing="0"/>
        <w:rPr>
          <w:rFonts w:ascii="Lato" w:hAnsi="Lato"/>
          <w:sz w:val="21"/>
          <w:szCs w:val="21"/>
        </w:rPr>
      </w:pPr>
    </w:p>
    <w:p w14:paraId="7639C6B0" w14:textId="60A60045" w:rsidR="00070251" w:rsidRDefault="00070251" w:rsidP="00D00A33">
      <w:pPr>
        <w:pStyle w:val="NormalWeb"/>
        <w:spacing w:before="0" w:beforeAutospacing="0" w:after="0" w:afterAutospacing="0"/>
        <w:rPr>
          <w:rFonts w:ascii="Lato" w:hAnsi="Lato"/>
          <w:sz w:val="21"/>
          <w:szCs w:val="21"/>
        </w:rPr>
      </w:pPr>
    </w:p>
    <w:p w14:paraId="5E06C349" w14:textId="77777777" w:rsidR="008826B7" w:rsidRDefault="008826B7" w:rsidP="00D00A33">
      <w:pPr>
        <w:pStyle w:val="NormalWeb"/>
        <w:spacing w:before="0" w:beforeAutospacing="0" w:after="0" w:afterAutospacing="0"/>
        <w:rPr>
          <w:rFonts w:ascii="Lato" w:hAnsi="Lato"/>
          <w:sz w:val="21"/>
          <w:szCs w:val="21"/>
        </w:rPr>
      </w:pPr>
    </w:p>
    <w:p w14:paraId="4C3DB3B1" w14:textId="2F98E517" w:rsidR="003A2B41" w:rsidRDefault="008826B7" w:rsidP="00D00A33">
      <w:pPr>
        <w:pStyle w:val="NormalWeb"/>
        <w:spacing w:before="0" w:beforeAutospacing="0" w:after="0" w:afterAutospacing="0"/>
        <w:rPr>
          <w:rFonts w:ascii="Lato" w:hAnsi="Lato"/>
          <w:sz w:val="21"/>
          <w:szCs w:val="21"/>
        </w:rPr>
      </w:pPr>
      <w:r w:rsidRPr="00E90585">
        <w:rPr>
          <w:noProof/>
          <w:sz w:val="40"/>
          <w:szCs w:val="40"/>
        </w:rPr>
        <mc:AlternateContent>
          <mc:Choice Requires="wps">
            <w:drawing>
              <wp:anchor distT="45720" distB="45720" distL="114300" distR="114300" simplePos="0" relativeHeight="251658250" behindDoc="0" locked="0" layoutInCell="1" allowOverlap="1" wp14:anchorId="7905A0F7" wp14:editId="26AFFF1B">
                <wp:simplePos x="0" y="0"/>
                <wp:positionH relativeFrom="margin">
                  <wp:posOffset>-101600</wp:posOffset>
                </wp:positionH>
                <wp:positionV relativeFrom="paragraph">
                  <wp:posOffset>1129030</wp:posOffset>
                </wp:positionV>
                <wp:extent cx="6553200" cy="1352550"/>
                <wp:effectExtent l="0" t="0" r="1905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352550"/>
                        </a:xfrm>
                        <a:prstGeom prst="rect">
                          <a:avLst/>
                        </a:prstGeom>
                        <a:solidFill>
                          <a:srgbClr val="FFFFFF"/>
                        </a:solidFill>
                        <a:ln w="9525">
                          <a:solidFill>
                            <a:srgbClr val="000000"/>
                          </a:solidFill>
                          <a:miter lim="800000"/>
                          <a:headEnd/>
                          <a:tailEnd/>
                        </a:ln>
                      </wps:spPr>
                      <wps:txbx>
                        <w:txbxContent>
                          <w:p w14:paraId="6E9C6C44" w14:textId="5E9D255A" w:rsidR="004D09B4" w:rsidRPr="00070251" w:rsidRDefault="004D09B4" w:rsidP="003A2B41">
                            <w:pPr>
                              <w:pStyle w:val="NormalWeb"/>
                              <w:spacing w:before="0" w:beforeAutospacing="0" w:after="0" w:afterAutospacing="0"/>
                              <w:rPr>
                                <w:sz w:val="20"/>
                                <w:szCs w:val="20"/>
                              </w:rPr>
                            </w:pPr>
                            <w:r w:rsidRPr="00070251">
                              <w:rPr>
                                <w:rFonts w:ascii="Lato" w:hAnsi="Lato"/>
                                <w:sz w:val="20"/>
                                <w:szCs w:val="20"/>
                              </w:rPr>
                              <w:t>Students will develop knowledge and understanding:</w:t>
                            </w:r>
                          </w:p>
                          <w:p w14:paraId="01F24E6A" w14:textId="2A42A474"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 xml:space="preserve">about how software solutions utilise and interact with other elements of computer systems </w:t>
                            </w:r>
                          </w:p>
                          <w:p w14:paraId="47B6E697" w14:textId="76B5CA86"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of the historical developments that have led to current practices in software design and development, and of emerging trends and technologies in this field</w:t>
                            </w:r>
                          </w:p>
                          <w:p w14:paraId="4EB8FD88" w14:textId="47EF047C"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 xml:space="preserve">of legal, </w:t>
                            </w:r>
                            <w:r w:rsidRPr="00070251">
                              <w:rPr>
                                <w:rFonts w:ascii="Lato" w:hAnsi="Lato" w:cs="Arial"/>
                                <w:color w:val="000000"/>
                                <w:sz w:val="20"/>
                                <w:szCs w:val="20"/>
                              </w:rPr>
                              <w:t>social and ethical issues and their effect on software design and development</w:t>
                            </w:r>
                          </w:p>
                          <w:p w14:paraId="29E3309C" w14:textId="3F8AB92F"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about skills in designing and developing software solutions</w:t>
                            </w:r>
                          </w:p>
                          <w:p w14:paraId="0BCCA139" w14:textId="378BDCAB"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skills in management appropriate to the design and development of software solutions</w:t>
                            </w:r>
                          </w:p>
                          <w:p w14:paraId="2C63FC51" w14:textId="5B40D4B0"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skills in teamwork and communication associated with the design and development of software solutions.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5A0F7" id="_x0000_s1036" type="#_x0000_t202" style="position:absolute;margin-left:-8pt;margin-top:88.9pt;width:516pt;height:106.5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kOQJQIAAE4EAAAOAAAAZHJzL2Uyb0RvYy54bWysVNtu2zAMfR+wfxD0vjhJ46414hRdugwD&#10;ugvQ7gNoWY6FSaInKbGzrx8lp2nQbS/D/CCIInVEnkN6eTMYzfbSeYW25LPJlDNpBdbKbkv+7XHz&#10;5oozH8DWoNHKkh+k5zer16+WfVfIObaoa+kYgVhf9F3J2xC6Isu8aKUBP8FOWnI26AwEMt02qx30&#10;hG50Np9OL7MeXd05FNJ7Or0bnXyV8JtGivClabwMTJeccgtpdWmt4pqtllBsHXStEsc04B+yMKAs&#10;PXqCuoMAbOfUb1BGCYcemzARaDJsGiVkqoGqmU1fVPPQQidTLUSO7040+f8HKz7vvzqmatJuwZkF&#10;Qxo9yiGwdziweaSn73xBUQ8dxYWBjik0leq7exTfPbO4bsFu5a1z2LcSakpvFm9mZ1dHHB9Bqv4T&#10;1vQM7AImoKFxJnJHbDBCJ5kOJ2liKoIOL/P8gvTmTJBvdpHP8zyJl0HxdL1zPnyQaFjclNyR9gke&#10;9vc+xHSgeAqJr3nUqt4orZPhttVaO7YH6pNN+lIFL8K0ZX3Jr+n1kYG/QkzT9ycIowI1vFam5Fen&#10;ICgib+9tndoxgNLjnlLW9khk5G5kMQzVMEqWKIgsV1gfiFqHY4PTQNKmRfeTs56au+T+xw6c5Ex/&#10;tCTP9WyxiNOQjEX+dk6GO/dU5x6wgqBKHjgbt+uQJigSZ/GWZGxUIvg5k2PO1LSJ9+OAxak4t1PU&#10;829g9QsAAP//AwBQSwMEFAAGAAgAAAAhAHksCArgAAAADAEAAA8AAABkcnMvZG93bnJldi54bWxM&#10;j81OwzAQhO9IvIO1SFxQa5eiJA1xKoQEglspCK5uvE0i/BNsNw1vz5YLHHdmNDtftZ6sYSOG2Hsn&#10;YTEXwNA1XveulfD2+jArgMWknFbGO5TwjRHW9flZpUrtj+4Fx21qGZW4WCoJXUpDyXlsOrQqzv2A&#10;jry9D1YlOkPLdVBHKreGXwuRcat6Rx86NeB9h83n9mAlFDdP40d8Xm7em2xvVukqHx+/gpSXF9Pd&#10;LbCEU/oLw2k+TYeaNu38wenIjITZIiOWREaeE8MpIX6lnYTlShTA64r/h6h/AAAA//8DAFBLAQIt&#10;ABQABgAIAAAAIQC2gziS/gAAAOEBAAATAAAAAAAAAAAAAAAAAAAAAABbQ29udGVudF9UeXBlc10u&#10;eG1sUEsBAi0AFAAGAAgAAAAhADj9If/WAAAAlAEAAAsAAAAAAAAAAAAAAAAALwEAAF9yZWxzLy5y&#10;ZWxzUEsBAi0AFAAGAAgAAAAhAA/WQ5AlAgAATgQAAA4AAAAAAAAAAAAAAAAALgIAAGRycy9lMm9E&#10;b2MueG1sUEsBAi0AFAAGAAgAAAAhAHksCArgAAAADAEAAA8AAAAAAAAAAAAAAAAAfwQAAGRycy9k&#10;b3ducmV2LnhtbFBLBQYAAAAABAAEAPMAAACMBQAAAAA=&#10;">
                <v:textbox>
                  <w:txbxContent>
                    <w:p w14:paraId="6E9C6C44" w14:textId="5E9D255A" w:rsidR="004D09B4" w:rsidRPr="00070251" w:rsidRDefault="004D09B4" w:rsidP="003A2B41">
                      <w:pPr>
                        <w:pStyle w:val="NormalWeb"/>
                        <w:spacing w:before="0" w:beforeAutospacing="0" w:after="0" w:afterAutospacing="0"/>
                        <w:rPr>
                          <w:sz w:val="20"/>
                          <w:szCs w:val="20"/>
                        </w:rPr>
                      </w:pPr>
                      <w:r w:rsidRPr="00070251">
                        <w:rPr>
                          <w:rFonts w:ascii="Lato" w:hAnsi="Lato"/>
                          <w:sz w:val="20"/>
                          <w:szCs w:val="20"/>
                        </w:rPr>
                        <w:t>Students will develop knowledge and understanding:</w:t>
                      </w:r>
                    </w:p>
                    <w:p w14:paraId="01F24E6A" w14:textId="2A42A474"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 xml:space="preserve">about how software solutions utilise and interact with other elements of computer systems </w:t>
                      </w:r>
                    </w:p>
                    <w:p w14:paraId="47B6E697" w14:textId="76B5CA86"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of the historical developments that have led to current practices in software design and development, and of emerging trends and technologies in this field</w:t>
                      </w:r>
                    </w:p>
                    <w:p w14:paraId="4EB8FD88" w14:textId="47EF047C"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 xml:space="preserve">of legal, </w:t>
                      </w:r>
                      <w:r w:rsidRPr="00070251">
                        <w:rPr>
                          <w:rFonts w:ascii="Lato" w:hAnsi="Lato" w:cs="Arial"/>
                          <w:color w:val="000000"/>
                          <w:sz w:val="20"/>
                          <w:szCs w:val="20"/>
                        </w:rPr>
                        <w:t>social and ethical issues and their effect on software design and development</w:t>
                      </w:r>
                    </w:p>
                    <w:p w14:paraId="29E3309C" w14:textId="3F8AB92F"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about skills in designing and developing software solutions</w:t>
                      </w:r>
                    </w:p>
                    <w:p w14:paraId="0BCCA139" w14:textId="378BDCAB"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skills in management appropriate to the design and development of software solutions</w:t>
                      </w:r>
                    </w:p>
                    <w:p w14:paraId="2C63FC51" w14:textId="5B40D4B0" w:rsidR="004D09B4" w:rsidRPr="00070251" w:rsidRDefault="004D09B4" w:rsidP="003A2B41">
                      <w:pPr>
                        <w:pStyle w:val="NormalWeb"/>
                        <w:numPr>
                          <w:ilvl w:val="0"/>
                          <w:numId w:val="6"/>
                        </w:numPr>
                        <w:spacing w:before="0" w:beforeAutospacing="0" w:after="0" w:afterAutospacing="0"/>
                        <w:ind w:left="360"/>
                        <w:textAlignment w:val="baseline"/>
                        <w:rPr>
                          <w:rFonts w:ascii="Arial" w:hAnsi="Arial" w:cs="Arial"/>
                          <w:color w:val="000000"/>
                          <w:sz w:val="20"/>
                          <w:szCs w:val="20"/>
                        </w:rPr>
                      </w:pPr>
                      <w:r w:rsidRPr="00070251">
                        <w:rPr>
                          <w:rFonts w:ascii="Lato" w:hAnsi="Lato" w:cs="Arial"/>
                          <w:color w:val="000000"/>
                          <w:sz w:val="20"/>
                          <w:szCs w:val="20"/>
                        </w:rPr>
                        <w:t>skills in teamwork and communication associated with the design and development of software solutions.</w:t>
                      </w:r>
                    </w:p>
                  </w:txbxContent>
                </v:textbox>
                <w10:wrap type="square" anchorx="margin"/>
              </v:shape>
            </w:pict>
          </mc:Fallback>
        </mc:AlternateContent>
      </w:r>
      <w:r>
        <w:rPr>
          <w:noProof/>
        </w:rPr>
        <w:drawing>
          <wp:anchor distT="0" distB="0" distL="114300" distR="114300" simplePos="0" relativeHeight="251661312" behindDoc="1" locked="0" layoutInCell="1" allowOverlap="1" wp14:anchorId="2FF068A6" wp14:editId="2739AB20">
            <wp:simplePos x="0" y="0"/>
            <wp:positionH relativeFrom="margin">
              <wp:align>left</wp:align>
            </wp:positionH>
            <wp:positionV relativeFrom="paragraph">
              <wp:posOffset>0</wp:posOffset>
            </wp:positionV>
            <wp:extent cx="6534150" cy="1099185"/>
            <wp:effectExtent l="0" t="0" r="0" b="5715"/>
            <wp:wrapTight wrapText="bothSides">
              <wp:wrapPolygon edited="0">
                <wp:start x="0" y="0"/>
                <wp:lineTo x="0" y="21338"/>
                <wp:lineTo x="21537" y="21338"/>
                <wp:lineTo x="2153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34150" cy="1099185"/>
                    </a:xfrm>
                    <a:prstGeom prst="rect">
                      <a:avLst/>
                    </a:prstGeom>
                  </pic:spPr>
                </pic:pic>
              </a:graphicData>
            </a:graphic>
            <wp14:sizeRelH relativeFrom="page">
              <wp14:pctWidth>0</wp14:pctWidth>
            </wp14:sizeRelH>
            <wp14:sizeRelV relativeFrom="page">
              <wp14:pctHeight>0</wp14:pctHeight>
            </wp14:sizeRelV>
          </wp:anchor>
        </w:drawing>
      </w:r>
    </w:p>
    <w:p w14:paraId="0A5E4A54" w14:textId="4C6B7529" w:rsidR="00D00A33" w:rsidRPr="00B72959" w:rsidRDefault="00D00A33" w:rsidP="00D00A33">
      <w:pPr>
        <w:pStyle w:val="NormalWeb"/>
        <w:spacing w:before="0" w:beforeAutospacing="0" w:after="0" w:afterAutospacing="0"/>
        <w:rPr>
          <w:sz w:val="21"/>
          <w:szCs w:val="21"/>
        </w:rPr>
      </w:pPr>
      <w:r w:rsidRPr="00D00A33">
        <w:rPr>
          <w:rFonts w:ascii="Lato" w:hAnsi="Lato"/>
          <w:sz w:val="21"/>
          <w:szCs w:val="21"/>
        </w:rPr>
        <w:t>F</w:t>
      </w:r>
      <w:r w:rsidRPr="00B72959">
        <w:rPr>
          <w:rFonts w:ascii="Lato" w:hAnsi="Lato"/>
          <w:sz w:val="21"/>
          <w:szCs w:val="21"/>
        </w:rPr>
        <w:t xml:space="preserve">or the purposes of the </w:t>
      </w:r>
      <w:r w:rsidRPr="00B72959">
        <w:rPr>
          <w:rFonts w:ascii="Lato" w:hAnsi="Lato"/>
          <w:i/>
          <w:iCs/>
          <w:sz w:val="21"/>
          <w:szCs w:val="21"/>
        </w:rPr>
        <w:t>Software Design and Development Stage 6 Syllabus</w:t>
      </w:r>
      <w:r w:rsidRPr="00B72959">
        <w:rPr>
          <w:rFonts w:ascii="Lato" w:hAnsi="Lato"/>
          <w:sz w:val="21"/>
          <w:szCs w:val="21"/>
        </w:rPr>
        <w:t xml:space="preserve">, software design and development </w:t>
      </w:r>
      <w:proofErr w:type="gramStart"/>
      <w:r w:rsidRPr="00B72959">
        <w:rPr>
          <w:rFonts w:ascii="Lato" w:hAnsi="Lato"/>
          <w:sz w:val="21"/>
          <w:szCs w:val="21"/>
        </w:rPr>
        <w:t>refers</w:t>
      </w:r>
      <w:proofErr w:type="gramEnd"/>
      <w:r w:rsidRPr="00B72959">
        <w:rPr>
          <w:rFonts w:ascii="Lato" w:hAnsi="Lato"/>
          <w:sz w:val="21"/>
          <w:szCs w:val="21"/>
        </w:rPr>
        <w:t xml:space="preserve"> to the creativity, knowledge, values and communication skills required to develop computer programs. The subject provides students with a systematic approach to problem-solving, an opportunity to be creative, excellent career prospects and interesting content.</w:t>
      </w:r>
    </w:p>
    <w:p w14:paraId="5E562F23" w14:textId="6D470F33"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While a variety of computer applications are used in this subject, they are not the primary focus. The focus of this subject is the development of computer-based solutions that require the design of computer software.</w:t>
      </w:r>
    </w:p>
    <w:p w14:paraId="2B5B3B84" w14:textId="1AAEDBE6"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There are many different approaches that can be taken to develop software. An understanding of these and the situations in which they are applied is essential in software development. So too is an understanding of how hardware and software are interrelated and need each other to function. In order to develop solutions that meet the needs of those who will use them, communication, personal and team skills are required by the developers. Together, these considerations provide the basis for the course.</w:t>
      </w:r>
    </w:p>
    <w:p w14:paraId="6606FCB6" w14:textId="6F0621BC"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The major focus of the course reflects the traditional structural approach to software development and the top-down development of source code. Although there are other more modern approaches available, the framework of fundamental concepts taught in this course leads to deeper understanding by students, enabling greater flexibility in developing software solutions using newly available technology and languages in the future.</w:t>
      </w:r>
    </w:p>
    <w:p w14:paraId="3519B014" w14:textId="77777777"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Students interested in the fields of software development and computer science will find this subject of value. The subject is not only for those who seek further study or careers in this field, but also for those who wish to understand the underlying principles of software design and development. Students with software development skills wishing to acquire team and communication skills will find this subject relevant.</w:t>
      </w:r>
    </w:p>
    <w:p w14:paraId="3584C090" w14:textId="77777777"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The computing field, particularly in the area of software design and development, offers opportunities for creativity and problem-solving and a collaborative work environment where working with people and exploring issues is an integral part of the job. It is critical that students of both genders have the knowledge, understanding and skills necessary to pursue the many new, exciting and highly paid employment opportunities that exist in the field.</w:t>
      </w:r>
    </w:p>
    <w:p w14:paraId="40DC3139" w14:textId="77777777"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The study of Software Design and Development promotes intellectual, social and ethical growth. It provides the flexibility to be able to adapt in a field that is constantly changing, yet vital to the Australian economy.</w:t>
      </w:r>
    </w:p>
    <w:p w14:paraId="5A593A89" w14:textId="5AA40701" w:rsidR="00D00A33" w:rsidRPr="00B72959" w:rsidRDefault="00D00A33" w:rsidP="00D00A33">
      <w:pPr>
        <w:pStyle w:val="NormalWeb"/>
        <w:spacing w:before="0" w:beforeAutospacing="0" w:after="0" w:afterAutospacing="0"/>
        <w:rPr>
          <w:sz w:val="21"/>
          <w:szCs w:val="21"/>
        </w:rPr>
      </w:pPr>
      <w:r w:rsidRPr="00B72959">
        <w:rPr>
          <w:rFonts w:ascii="Lato" w:hAnsi="Lato"/>
          <w:sz w:val="21"/>
          <w:szCs w:val="21"/>
        </w:rPr>
        <w:t>On completion, the subject provides students with options in the workforce, TAFE and university study. Further, the study of this subject enables students to take part in debates on the suitability, applicability and appropriateness of software solutions to issues in Australian society and the world at large. To this end, Software Design and Development contributes to the overall purpose of the Stage 6 curriculum.</w:t>
      </w:r>
    </w:p>
    <w:p w14:paraId="1BE5DCC8" w14:textId="368FDF13" w:rsidR="00965024" w:rsidRDefault="00725765" w:rsidP="00C65167">
      <w:pPr>
        <w:spacing w:after="0"/>
        <w:rPr>
          <w:b/>
          <w:bCs/>
          <w:sz w:val="21"/>
          <w:szCs w:val="21"/>
        </w:rPr>
      </w:pPr>
      <w:r w:rsidRPr="00725765">
        <w:rPr>
          <w:rFonts w:ascii="Lato" w:eastAsia="Times New Roman" w:hAnsi="Lato" w:cs="Times New Roman"/>
          <w:noProof/>
          <w:sz w:val="21"/>
          <w:szCs w:val="21"/>
          <w:lang w:eastAsia="en-AU"/>
        </w:rPr>
        <w:lastRenderedPageBreak/>
        <mc:AlternateContent>
          <mc:Choice Requires="wps">
            <w:drawing>
              <wp:anchor distT="45720" distB="45720" distL="114300" distR="114300" simplePos="0" relativeHeight="251664384" behindDoc="0" locked="0" layoutInCell="1" allowOverlap="1" wp14:anchorId="1FD58A9A" wp14:editId="4FBCF48F">
                <wp:simplePos x="0" y="0"/>
                <wp:positionH relativeFrom="column">
                  <wp:posOffset>3765550</wp:posOffset>
                </wp:positionH>
                <wp:positionV relativeFrom="paragraph">
                  <wp:posOffset>106680</wp:posOffset>
                </wp:positionV>
                <wp:extent cx="2940050" cy="1835150"/>
                <wp:effectExtent l="0" t="0" r="12700" b="127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1835150"/>
                        </a:xfrm>
                        <a:prstGeom prst="rect">
                          <a:avLst/>
                        </a:prstGeom>
                        <a:solidFill>
                          <a:srgbClr val="FFFFFF"/>
                        </a:solidFill>
                        <a:ln w="9525">
                          <a:solidFill>
                            <a:schemeClr val="bg1"/>
                          </a:solidFill>
                          <a:miter lim="800000"/>
                          <a:headEnd/>
                          <a:tailEnd/>
                        </a:ln>
                      </wps:spPr>
                      <wps:txbx>
                        <w:txbxContent>
                          <w:p w14:paraId="40EBCF4F" w14:textId="2E18E2C8" w:rsidR="00725765" w:rsidRDefault="00725765">
                            <w:r>
                              <w:rPr>
                                <w:noProof/>
                              </w:rPr>
                              <w:drawing>
                                <wp:inline distT="0" distB="0" distL="0" distR="0" wp14:anchorId="0BC0E707" wp14:editId="7D4AA3AF">
                                  <wp:extent cx="2748280" cy="1635132"/>
                                  <wp:effectExtent l="0" t="0" r="0" b="3175"/>
                                  <wp:docPr id="17" name="Picture 1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8280" cy="16351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58A9A" id="_x0000_s1037" type="#_x0000_t202" style="position:absolute;margin-left:296.5pt;margin-top:8.4pt;width:231.5pt;height:14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g/KgIAAE0EAAAOAAAAZHJzL2Uyb0RvYy54bWysVNtu2zAMfR+wfxD0vviyeEuMOEWXLsOA&#10;7gK0+wBZlm1hkuhJSuzu60fJaZp2b8P8IJAidUgekt5cTVqRo7BOgqlotkgpEYZDI01X0R/3+zcr&#10;SpxnpmEKjKjog3D0avv61WYcSpFDD6oRliCIceU4VLT3fiiTxPFeaOYWMAiDxhasZh5V2yWNZSOi&#10;a5XkafouGcE2gwUunMPbm9lItxG/bQX339rWCU9URTE3H08bzzqcyXbDys6yoZf8lAb7hyw0kwaD&#10;nqFumGfkYOVfUFpyCw5av+CgE2hbyUWsAavJ0hfV3PVsELEWJMcNZ5rc/4PlX4/fLZEN9q6gxDCN&#10;PboXkycfYCJ5oGccXIledwP6+Qmv0TWW6oZb4D8dMbDrmenEtbUw9oI1mF4WXiYXT2ccF0Dq8Qs0&#10;GIYdPESgqbU6cIdsEETHNj2cWxNS4XiZr5dpWqCJoy1bvS0yVEIMVj4+H6zznwRoEoSKWux9hGfH&#10;W+dn10eXEM2Bks1eKhUV29U7ZcmR4Zzs43dCf+amDBkrui7yYmbgGUQYWXEGqbuZgxeBtPQ470rq&#10;iq7S8IUwrAy0fTRNlD2TapaxOGVOPAbqZhL9VE9zx2KEQHINzQMya2Geb9xHFHqwvykZcbYr6n4d&#10;mBWUqM8Gu7POlsuwDFFZFu9zVOylpb60MMMRqqKeklnc+bhAIW8D19jFVkZ+nzI55YwzGzt02q+w&#10;FJd69Hr6C2z/AAAA//8DAFBLAwQUAAYACAAAACEAWtp3wd8AAAALAQAADwAAAGRycy9kb3ducmV2&#10;LnhtbEyPwU7DMBBE70j8g7VI3KgNJVEb4lQIRG8INaC2Rydekoh4HcVuG/h6tic47sxodl6+mlwv&#10;jjiGzpOG25kCgVR721Gj4eP95WYBIkRD1vSeUMM3BlgVlxe5yaw/0QaPZWwEl1DIjIY2xiGTMtQt&#10;OhNmfkBi79OPzkQ+x0ba0Zy43PXyTqlUOtMRf2jNgE8t1l/lwWkItUq3b/fldlfJNf4srX3er1+1&#10;vr6aHh9ARJziXxjO83k6FLyp8geyQfQakuWcWSIbKSOcAypJWak0zFWyAFnk8j9D8QsAAP//AwBQ&#10;SwECLQAUAAYACAAAACEAtoM4kv4AAADhAQAAEwAAAAAAAAAAAAAAAAAAAAAAW0NvbnRlbnRfVHlw&#10;ZXNdLnhtbFBLAQItABQABgAIAAAAIQA4/SH/1gAAAJQBAAALAAAAAAAAAAAAAAAAAC8BAABfcmVs&#10;cy8ucmVsc1BLAQItABQABgAIAAAAIQD5uvg/KgIAAE0EAAAOAAAAAAAAAAAAAAAAAC4CAABkcnMv&#10;ZTJvRG9jLnhtbFBLAQItABQABgAIAAAAIQBa2nfB3wAAAAsBAAAPAAAAAAAAAAAAAAAAAIQEAABk&#10;cnMvZG93bnJldi54bWxQSwUGAAAAAAQABADzAAAAkAUAAAAA&#10;" strokecolor="white [3212]">
                <v:textbox>
                  <w:txbxContent>
                    <w:p w14:paraId="40EBCF4F" w14:textId="2E18E2C8" w:rsidR="00725765" w:rsidRDefault="00725765">
                      <w:r>
                        <w:rPr>
                          <w:noProof/>
                        </w:rPr>
                        <w:drawing>
                          <wp:inline distT="0" distB="0" distL="0" distR="0" wp14:anchorId="0BC0E707" wp14:editId="7D4AA3AF">
                            <wp:extent cx="2748280" cy="1635132"/>
                            <wp:effectExtent l="0" t="0" r="0" b="3175"/>
                            <wp:docPr id="17" name="Picture 1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8280" cy="1635132"/>
                                    </a:xfrm>
                                    <a:prstGeom prst="rect">
                                      <a:avLst/>
                                    </a:prstGeom>
                                    <a:noFill/>
                                    <a:ln>
                                      <a:noFill/>
                                    </a:ln>
                                  </pic:spPr>
                                </pic:pic>
                              </a:graphicData>
                            </a:graphic>
                          </wp:inline>
                        </w:drawing>
                      </w:r>
                    </w:p>
                  </w:txbxContent>
                </v:textbox>
                <w10:wrap type="square"/>
              </v:shape>
            </w:pict>
          </mc:Fallback>
        </mc:AlternateContent>
      </w:r>
    </w:p>
    <w:p w14:paraId="65613ABA" w14:textId="4EB20C54" w:rsidR="00D00A33" w:rsidRPr="00B72959" w:rsidRDefault="00D00A33" w:rsidP="00C65167">
      <w:pPr>
        <w:spacing w:after="0"/>
        <w:rPr>
          <w:b/>
          <w:bCs/>
          <w:sz w:val="21"/>
          <w:szCs w:val="21"/>
        </w:rPr>
      </w:pPr>
      <w:r w:rsidRPr="00B72959">
        <w:rPr>
          <w:b/>
          <w:bCs/>
          <w:sz w:val="21"/>
          <w:szCs w:val="21"/>
        </w:rPr>
        <w:t>Topics covered:</w:t>
      </w:r>
    </w:p>
    <w:p w14:paraId="25BCC90A" w14:textId="5F0E816F" w:rsidR="00D00A33" w:rsidRPr="00B72959" w:rsidRDefault="00FB386F" w:rsidP="00C65167">
      <w:pPr>
        <w:spacing w:after="0"/>
        <w:rPr>
          <w:b/>
          <w:bCs/>
          <w:sz w:val="21"/>
          <w:szCs w:val="21"/>
        </w:rPr>
      </w:pPr>
      <w:r w:rsidRPr="00B72959">
        <w:rPr>
          <w:b/>
          <w:bCs/>
          <w:sz w:val="21"/>
          <w:szCs w:val="21"/>
        </w:rPr>
        <w:t>Year 11:</w:t>
      </w:r>
    </w:p>
    <w:p w14:paraId="4A6F581E" w14:textId="517D1256" w:rsidR="00FB386F" w:rsidRPr="00B72959" w:rsidRDefault="00FB386F" w:rsidP="00FB386F">
      <w:pPr>
        <w:pStyle w:val="ListParagraph"/>
        <w:numPr>
          <w:ilvl w:val="0"/>
          <w:numId w:val="16"/>
        </w:numPr>
        <w:spacing w:after="0" w:line="240" w:lineRule="auto"/>
        <w:ind w:left="643"/>
        <w:outlineLvl w:val="1"/>
        <w:rPr>
          <w:rFonts w:ascii="Times New Roman" w:eastAsia="Times New Roman" w:hAnsi="Times New Roman" w:cs="Times New Roman"/>
          <w:b/>
          <w:bCs/>
          <w:sz w:val="21"/>
          <w:szCs w:val="21"/>
          <w:lang w:eastAsia="en-AU"/>
        </w:rPr>
      </w:pPr>
      <w:r w:rsidRPr="00B72959">
        <w:rPr>
          <w:rFonts w:ascii="Lato" w:hAnsi="Lato"/>
          <w:sz w:val="21"/>
          <w:szCs w:val="21"/>
        </w:rPr>
        <w:t>Concepts and Issues in the Design and Development of Software</w:t>
      </w:r>
    </w:p>
    <w:p w14:paraId="0587C661" w14:textId="6D37A4C3" w:rsidR="00FB386F" w:rsidRPr="00B72959" w:rsidRDefault="00FB386F" w:rsidP="00FB386F">
      <w:pPr>
        <w:pStyle w:val="ListParagraph"/>
        <w:numPr>
          <w:ilvl w:val="0"/>
          <w:numId w:val="16"/>
        </w:numPr>
        <w:spacing w:after="0" w:line="240" w:lineRule="auto"/>
        <w:ind w:left="643"/>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Introduction to Software Development</w:t>
      </w:r>
    </w:p>
    <w:p w14:paraId="55D6E9B9" w14:textId="7F45DF2E" w:rsidR="00FB386F" w:rsidRPr="00B72959" w:rsidRDefault="00FB386F" w:rsidP="00FB386F">
      <w:pPr>
        <w:pStyle w:val="ListParagraph"/>
        <w:numPr>
          <w:ilvl w:val="0"/>
          <w:numId w:val="16"/>
        </w:numPr>
        <w:spacing w:after="0" w:line="240" w:lineRule="auto"/>
        <w:ind w:left="643"/>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Developing Software Solutions </w:t>
      </w:r>
    </w:p>
    <w:p w14:paraId="3C89C123" w14:textId="5264D2E8" w:rsidR="00FB386F" w:rsidRPr="00B72959" w:rsidRDefault="00FB386F" w:rsidP="00FB386F">
      <w:pPr>
        <w:spacing w:after="0" w:line="240" w:lineRule="auto"/>
        <w:outlineLvl w:val="1"/>
        <w:rPr>
          <w:rFonts w:eastAsia="Times New Roman" w:cs="Times New Roman"/>
          <w:b/>
          <w:bCs/>
          <w:sz w:val="21"/>
          <w:szCs w:val="21"/>
          <w:lang w:eastAsia="en-AU"/>
        </w:rPr>
      </w:pPr>
      <w:r w:rsidRPr="00B72959">
        <w:rPr>
          <w:rFonts w:eastAsia="Times New Roman" w:cs="Times New Roman"/>
          <w:b/>
          <w:bCs/>
          <w:sz w:val="21"/>
          <w:szCs w:val="21"/>
          <w:lang w:eastAsia="en-AU"/>
        </w:rPr>
        <w:t>Year 12:</w:t>
      </w:r>
    </w:p>
    <w:p w14:paraId="7760C44C" w14:textId="77777777" w:rsidR="00FB386F" w:rsidRPr="00B72959" w:rsidRDefault="00FB386F" w:rsidP="00FB386F">
      <w:pPr>
        <w:pStyle w:val="ListParagraph"/>
        <w:numPr>
          <w:ilvl w:val="0"/>
          <w:numId w:val="17"/>
        </w:numPr>
        <w:spacing w:after="0" w:line="240" w:lineRule="auto"/>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Development and Impact of Software Solutions </w:t>
      </w:r>
    </w:p>
    <w:p w14:paraId="62890333" w14:textId="77777777" w:rsidR="00FB386F" w:rsidRPr="00B72959" w:rsidRDefault="00FB386F" w:rsidP="00FB386F">
      <w:pPr>
        <w:pStyle w:val="ListParagraph"/>
        <w:numPr>
          <w:ilvl w:val="0"/>
          <w:numId w:val="17"/>
        </w:numPr>
        <w:spacing w:after="0" w:line="240" w:lineRule="auto"/>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Software Development Cycle</w:t>
      </w:r>
    </w:p>
    <w:p w14:paraId="423AEFA2" w14:textId="77777777" w:rsidR="00FB386F" w:rsidRPr="00B72959" w:rsidRDefault="00FB386F" w:rsidP="00FB386F">
      <w:pPr>
        <w:pStyle w:val="ListParagraph"/>
        <w:numPr>
          <w:ilvl w:val="0"/>
          <w:numId w:val="17"/>
        </w:numPr>
        <w:spacing w:after="0" w:line="240" w:lineRule="auto"/>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Developing a Solution Package </w:t>
      </w:r>
    </w:p>
    <w:p w14:paraId="2D59344D" w14:textId="77777777" w:rsidR="00FB386F" w:rsidRPr="00B72959" w:rsidRDefault="00FB386F" w:rsidP="00FB386F">
      <w:pPr>
        <w:pStyle w:val="ListParagraph"/>
        <w:numPr>
          <w:ilvl w:val="0"/>
          <w:numId w:val="17"/>
        </w:numPr>
        <w:spacing w:after="0" w:line="240" w:lineRule="auto"/>
        <w:outlineLvl w:val="1"/>
        <w:rPr>
          <w:rFonts w:ascii="Times New Roman" w:eastAsia="Times New Roman" w:hAnsi="Times New Roman" w:cs="Times New Roman"/>
          <w:b/>
          <w:bCs/>
          <w:sz w:val="21"/>
          <w:szCs w:val="21"/>
          <w:lang w:eastAsia="en-AU"/>
        </w:rPr>
      </w:pPr>
      <w:r w:rsidRPr="00B72959">
        <w:rPr>
          <w:rFonts w:ascii="Lato" w:eastAsia="Times New Roman" w:hAnsi="Lato" w:cs="Times New Roman"/>
          <w:sz w:val="21"/>
          <w:szCs w:val="21"/>
          <w:lang w:eastAsia="en-AU"/>
        </w:rPr>
        <w:t>Option</w:t>
      </w:r>
    </w:p>
    <w:p w14:paraId="10A5CF82" w14:textId="64E2961B" w:rsidR="00FB386F" w:rsidRDefault="00D55FBB" w:rsidP="00FB386F">
      <w:pPr>
        <w:spacing w:after="0" w:line="240" w:lineRule="auto"/>
        <w:outlineLvl w:val="1"/>
        <w:rPr>
          <w:rFonts w:eastAsia="Times New Roman" w:cs="Times New Roman"/>
          <w:b/>
          <w:bCs/>
          <w:sz w:val="24"/>
          <w:szCs w:val="24"/>
          <w:lang w:eastAsia="en-AU"/>
        </w:rPr>
      </w:pPr>
      <w:r w:rsidRPr="00D55FBB">
        <w:rPr>
          <w:rFonts w:eastAsia="Times New Roman" w:cs="Times New Roman"/>
          <w:b/>
          <w:bCs/>
          <w:noProof/>
          <w:sz w:val="24"/>
          <w:szCs w:val="24"/>
          <w:lang w:eastAsia="en-AU"/>
        </w:rPr>
        <mc:AlternateContent>
          <mc:Choice Requires="wps">
            <w:drawing>
              <wp:anchor distT="45720" distB="45720" distL="114300" distR="114300" simplePos="0" relativeHeight="251658252" behindDoc="0" locked="0" layoutInCell="1" allowOverlap="1" wp14:anchorId="2047E85C" wp14:editId="0C7D4303">
                <wp:simplePos x="0" y="0"/>
                <wp:positionH relativeFrom="margin">
                  <wp:align>right</wp:align>
                </wp:positionH>
                <wp:positionV relativeFrom="paragraph">
                  <wp:posOffset>2606040</wp:posOffset>
                </wp:positionV>
                <wp:extent cx="6616700" cy="5303520"/>
                <wp:effectExtent l="0" t="0" r="12700" b="1143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5303520"/>
                        </a:xfrm>
                        <a:prstGeom prst="rect">
                          <a:avLst/>
                        </a:prstGeom>
                        <a:solidFill>
                          <a:srgbClr val="FFFFFF"/>
                        </a:solidFill>
                        <a:ln w="9525">
                          <a:solidFill>
                            <a:srgbClr val="000000"/>
                          </a:solidFill>
                          <a:miter lim="800000"/>
                          <a:headEnd/>
                          <a:tailEnd/>
                        </a:ln>
                      </wps:spPr>
                      <wps:txbx>
                        <w:txbxContent>
                          <w:p w14:paraId="112A061F" w14:textId="05F6920D" w:rsidR="004D09B4" w:rsidRDefault="004D09B4" w:rsidP="00D55FBB">
                            <w:pPr>
                              <w:spacing w:after="0" w:line="240" w:lineRule="auto"/>
                              <w:ind w:left="220" w:right="1160"/>
                              <w:outlineLvl w:val="1"/>
                              <w:rPr>
                                <w:rFonts w:ascii="Lato" w:eastAsia="Times New Roman" w:hAnsi="Lato" w:cs="Times New Roman"/>
                                <w:sz w:val="38"/>
                                <w:szCs w:val="38"/>
                                <w:lang w:eastAsia="en-AU"/>
                              </w:rPr>
                            </w:pPr>
                            <w:r w:rsidRPr="00D55FBB">
                              <w:rPr>
                                <w:rFonts w:ascii="Lato" w:eastAsia="Times New Roman" w:hAnsi="Lato" w:cs="Times New Roman"/>
                                <w:sz w:val="38"/>
                                <w:szCs w:val="38"/>
                                <w:lang w:eastAsia="en-AU"/>
                              </w:rPr>
                              <w:t>Why Study Design and Technology</w:t>
                            </w:r>
                          </w:p>
                          <w:p w14:paraId="14399C3F" w14:textId="33211A0D" w:rsidR="004D09B4" w:rsidRPr="008B5878" w:rsidRDefault="004D09B4" w:rsidP="00D55FBB">
                            <w:pPr>
                              <w:spacing w:after="0" w:line="240" w:lineRule="auto"/>
                              <w:ind w:left="220" w:right="1160"/>
                              <w:rPr>
                                <w:rFonts w:ascii="Times New Roman" w:eastAsia="Times New Roman" w:hAnsi="Times New Roman" w:cs="Times New Roman"/>
                                <w:lang w:eastAsia="en-AU"/>
                              </w:rPr>
                            </w:pPr>
                            <w:r w:rsidRPr="008B5878">
                              <w:rPr>
                                <w:rFonts w:ascii="Lato" w:eastAsia="Times New Roman" w:hAnsi="Lato" w:cs="Times New Roman"/>
                                <w:lang w:eastAsia="en-AU"/>
                              </w:rPr>
                              <w:t>From the earliest times, humans have interpreted, shaped and altered their environments in an attempt to improve the quality of their lives. In the process, technologies have</w:t>
                            </w:r>
                            <w:r w:rsidR="00402164">
                              <w:rPr>
                                <w:rFonts w:ascii="Lato" w:eastAsia="Times New Roman" w:hAnsi="Lato" w:cs="Times New Roman"/>
                                <w:lang w:eastAsia="en-AU"/>
                              </w:rPr>
                              <w:t xml:space="preserve"> e</w:t>
                            </w:r>
                            <w:r w:rsidRPr="008B5878">
                              <w:rPr>
                                <w:rFonts w:ascii="Lato" w:eastAsia="Times New Roman" w:hAnsi="Lato" w:cs="Times New Roman"/>
                                <w:lang w:eastAsia="en-AU"/>
                              </w:rPr>
                              <w:t>volved and been developed to the extent that, today, they have an impact on most aspects of our daily lives.</w:t>
                            </w:r>
                          </w:p>
                          <w:p w14:paraId="012BCD38" w14:textId="77777777" w:rsidR="004D09B4" w:rsidRPr="008B5878" w:rsidRDefault="004D09B4" w:rsidP="00D55FBB">
                            <w:pPr>
                              <w:spacing w:after="0" w:line="240" w:lineRule="auto"/>
                              <w:ind w:left="220" w:right="960"/>
                              <w:rPr>
                                <w:rFonts w:ascii="Times New Roman" w:eastAsia="Times New Roman" w:hAnsi="Times New Roman" w:cs="Times New Roman"/>
                                <w:lang w:eastAsia="en-AU"/>
                              </w:rPr>
                            </w:pPr>
                            <w:r w:rsidRPr="008B5878">
                              <w:rPr>
                                <w:rFonts w:ascii="Lato" w:eastAsia="Times New Roman" w:hAnsi="Lato" w:cs="Times New Roman"/>
                                <w:lang w:eastAsia="en-AU"/>
                              </w:rPr>
                              <w:t>Australia needs business, industry and community leaders who understand the nature of design and technology; who will foster and promote innovation and the creative use of technologies; and who appreciate how design and technological activity contribute to the lives of individuals and to cultures and environments.</w:t>
                            </w:r>
                          </w:p>
                          <w:p w14:paraId="086C96E4" w14:textId="77777777" w:rsidR="004D09B4" w:rsidRPr="008B5878" w:rsidRDefault="004D09B4" w:rsidP="00D55FBB">
                            <w:pPr>
                              <w:spacing w:after="0" w:line="240" w:lineRule="auto"/>
                              <w:ind w:left="220" w:right="780"/>
                              <w:rPr>
                                <w:rFonts w:ascii="Times New Roman" w:eastAsia="Times New Roman" w:hAnsi="Times New Roman" w:cs="Times New Roman"/>
                                <w:lang w:eastAsia="en-AU"/>
                              </w:rPr>
                            </w:pPr>
                            <w:r w:rsidRPr="008B5878">
                              <w:rPr>
                                <w:rFonts w:ascii="Lato" w:eastAsia="Times New Roman" w:hAnsi="Lato" w:cs="Times New Roman"/>
                                <w:lang w:eastAsia="en-AU"/>
                              </w:rPr>
                              <w:t>The issue of sustainable development is of concern to individuals, communities and governments as increasing evidence of the depletion of our natural resources through technological activity emerges.</w:t>
                            </w:r>
                          </w:p>
                          <w:p w14:paraId="48E56F7D" w14:textId="50001E35" w:rsidR="004D09B4" w:rsidRPr="008B5878" w:rsidRDefault="004D09B4" w:rsidP="00D55FBB">
                            <w:pPr>
                              <w:spacing w:after="0" w:line="240" w:lineRule="auto"/>
                              <w:ind w:left="220" w:right="600"/>
                              <w:rPr>
                                <w:rFonts w:ascii="Times New Roman" w:eastAsia="Times New Roman" w:hAnsi="Times New Roman" w:cs="Times New Roman"/>
                                <w:lang w:eastAsia="en-AU"/>
                              </w:rPr>
                            </w:pPr>
                            <w:r w:rsidRPr="008B5878">
                              <w:rPr>
                                <w:rFonts w:ascii="Lato" w:eastAsia="Times New Roman" w:hAnsi="Lato" w:cs="Times New Roman"/>
                                <w:lang w:eastAsia="en-AU"/>
                              </w:rPr>
                              <w:t>The study of Design and Technology</w:t>
                            </w:r>
                            <w:r w:rsidR="0088639A">
                              <w:rPr>
                                <w:rFonts w:ascii="Lato" w:eastAsia="Times New Roman" w:hAnsi="Lato" w:cs="Times New Roman"/>
                                <w:lang w:eastAsia="en-AU"/>
                              </w:rPr>
                              <w:t>,</w:t>
                            </w:r>
                            <w:r w:rsidRPr="008B5878">
                              <w:rPr>
                                <w:rFonts w:ascii="Lato" w:eastAsia="Times New Roman" w:hAnsi="Lato" w:cs="Times New Roman"/>
                                <w:lang w:eastAsia="en-AU"/>
                              </w:rPr>
                              <w:t xml:space="preserve"> Stage 6 develops conceptual understanding and enables students to creatively apply these to specific technological endeavours through design projects. It also seeks to develop students’ appreciation of the historical and cultural influences on design and the interrelationships of design, technology, society and the environment.</w:t>
                            </w:r>
                          </w:p>
                          <w:p w14:paraId="24F2D867" w14:textId="77777777" w:rsidR="004D09B4" w:rsidRPr="008B5878" w:rsidRDefault="004D09B4" w:rsidP="00D55FBB">
                            <w:pPr>
                              <w:spacing w:after="0" w:line="240" w:lineRule="auto"/>
                              <w:ind w:left="220" w:right="820"/>
                              <w:rPr>
                                <w:rFonts w:ascii="Times New Roman" w:eastAsia="Times New Roman" w:hAnsi="Times New Roman" w:cs="Times New Roman"/>
                                <w:lang w:eastAsia="en-AU"/>
                              </w:rPr>
                            </w:pPr>
                            <w:r w:rsidRPr="008B5878">
                              <w:rPr>
                                <w:rFonts w:ascii="Lato" w:eastAsia="Times New Roman" w:hAnsi="Lato" w:cs="Times New Roman"/>
                                <w:lang w:eastAsia="en-AU"/>
                              </w:rPr>
                              <w:t>Design and Technology has a unique focus on creativity, innovation and the successful implementation of innovative ideas. Students will investigate the importance of evaluation, the role of computer-based technologies, management, communication and collaborative design, as well as exploring current and emerging technologies. Through the completion of quality design projects, students are provided with the opportunity to develop specific production and manufacturing skills.</w:t>
                            </w:r>
                          </w:p>
                          <w:p w14:paraId="1364BC3D" w14:textId="77777777" w:rsidR="004D09B4" w:rsidRPr="008B5878" w:rsidRDefault="004D09B4" w:rsidP="00D55FBB">
                            <w:pPr>
                              <w:spacing w:after="0" w:line="240" w:lineRule="auto"/>
                              <w:ind w:left="220" w:right="760"/>
                              <w:rPr>
                                <w:rFonts w:ascii="Times New Roman" w:eastAsia="Times New Roman" w:hAnsi="Times New Roman" w:cs="Times New Roman"/>
                                <w:lang w:eastAsia="en-AU"/>
                              </w:rPr>
                            </w:pPr>
                            <w:r w:rsidRPr="008B5878">
                              <w:rPr>
                                <w:rFonts w:ascii="Lato" w:eastAsia="Times New Roman" w:hAnsi="Lato" w:cs="Times New Roman"/>
                                <w:lang w:eastAsia="en-AU"/>
                              </w:rPr>
                              <w:t>Design and Technology is inclusive of the needs, interests and aspirations of all students. It provides opportunities for students to develop design projects in areas of individual interest, to discuss equity issues related to design, production and manufacturing in the Australian society and to consider careers in the fields of design and manufacturing.</w:t>
                            </w:r>
                          </w:p>
                          <w:p w14:paraId="7B707E02" w14:textId="685E7839" w:rsidR="004D09B4" w:rsidRPr="00965024" w:rsidRDefault="004D09B4" w:rsidP="00965024">
                            <w:pPr>
                              <w:spacing w:after="0" w:line="240" w:lineRule="auto"/>
                              <w:ind w:left="220" w:right="1180"/>
                              <w:rPr>
                                <w:rFonts w:ascii="Times New Roman" w:eastAsia="Times New Roman" w:hAnsi="Times New Roman" w:cs="Times New Roman"/>
                                <w:lang w:eastAsia="en-AU"/>
                              </w:rPr>
                            </w:pPr>
                            <w:r w:rsidRPr="008B5878">
                              <w:rPr>
                                <w:rFonts w:ascii="Lato" w:eastAsia="Times New Roman" w:hAnsi="Lato" w:cs="Times New Roman"/>
                                <w:lang w:eastAsia="en-AU"/>
                              </w:rPr>
                              <w:t>Students will be given the opportunity to explore and develop technologies and demonstrate insight into the future uses of technology. They will articulate arguments on issues and consequences including environmental and social impacts. They will develop skills that are transferable and which lead to lifelong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7E85C" id="_x0000_s1038" type="#_x0000_t202" style="position:absolute;margin-left:469.8pt;margin-top:205.2pt;width:521pt;height:417.6pt;z-index:2516582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gRjKAIAAE4EAAAOAAAAZHJzL2Uyb0RvYy54bWysVNtu2zAMfR+wfxD0vvjSJG2NOEWXLsOA&#10;7gK0+wBZlmNhkqhJSuzu60fJaRZ028swPwiiSB2R55Be3YxakYNwXoKpaTHLKRGGQyvNrqZfH7dv&#10;rijxgZmWKTCipk/C05v161erwVaihB5UKxxBEOOrwda0D8FWWeZ5LzTzM7DCoLMDp1lA0+2y1rEB&#10;0bXKyjxfZgO41jrgwns8vZucdJ3wu07w8LnrvAhE1RRzC2l1aW3imq1XrNo5ZnvJj2mwf8hCM2nw&#10;0RPUHQuM7J38DUpL7sBDF2YcdAZdJ7lINWA1Rf6imoeeWZFqQXK8PdHk/x8s/3T44ohsa1rOKTFM&#10;o0aPYgzkLYykjPQM1lcY9WAxLox4jDKnUr29B/7NEwObnpmduHUOhl6wFtMr4s3s7OqE4yNIM3yE&#10;Fp9h+wAJaOycjtwhGwTRUaankzQxFY6Hy2WxvMzRxdG3uMgvFmUSL2PV83XrfHgvQJO4qalD7RM8&#10;O9z7ENNh1XNIfM2Dku1WKpUMt2s2ypEDwz7Zpi9V8CJMGTLU9HpRLiYG/gqRp+9PEFoGbHgldU2v&#10;TkGsiry9M21qx8CkmvaYsjJHIiN3E4thbMYkWXESqIH2Cal1MDU4DiRuenA/KBmwuWvqv++ZE5So&#10;DwbluS7m8zgNyZgvLpFL4s49zbmHGY5QNQ2UTNtNSBMUiTNwizJ2MhEc9Z4yOeaMTZt4Pw5YnIpz&#10;O0X9+g2sfwIAAP//AwBQSwMEFAAGAAgAAAAhADVSVAbgAAAACgEAAA8AAABkcnMvZG93bnJldi54&#10;bWxMj8FOwzAQRO9I/IO1SFxQazeYUEKcCiGB6A1aBFc33iYR9jrEbhr+HvcEt92d0eybcjU5y0Yc&#10;QudJwWIugCHV3nTUKHjfPs2WwELUZLT1hAp+MMCqOj8rdWH8kd5w3MSGpRAKhVbQxtgXnIe6RafD&#10;3PdISdv7wemY1qHhZtDHFO4sz4TIudMdpQ+t7vGxxfprc3AKlvJl/Azr69ePOt/bu3h1Oz5/D0pd&#10;XkwP98AiTvHPDCf8hA5VYtr5A5nArIJUJCqQCyGBnWQhs3TapSmTNznwquT/K1S/AAAA//8DAFBL&#10;AQItABQABgAIAAAAIQC2gziS/gAAAOEBAAATAAAAAAAAAAAAAAAAAAAAAABbQ29udGVudF9UeXBl&#10;c10ueG1sUEsBAi0AFAAGAAgAAAAhADj9If/WAAAAlAEAAAsAAAAAAAAAAAAAAAAALwEAAF9yZWxz&#10;Ly5yZWxzUEsBAi0AFAAGAAgAAAAhAGwuBGMoAgAATgQAAA4AAAAAAAAAAAAAAAAALgIAAGRycy9l&#10;Mm9Eb2MueG1sUEsBAi0AFAAGAAgAAAAhADVSVAbgAAAACgEAAA8AAAAAAAAAAAAAAAAAggQAAGRy&#10;cy9kb3ducmV2LnhtbFBLBQYAAAAABAAEAPMAAACPBQAAAAA=&#10;">
                <v:textbox>
                  <w:txbxContent>
                    <w:p w14:paraId="112A061F" w14:textId="05F6920D" w:rsidR="004D09B4" w:rsidRDefault="004D09B4" w:rsidP="00D55FBB">
                      <w:pPr>
                        <w:spacing w:after="0" w:line="240" w:lineRule="auto"/>
                        <w:ind w:left="220" w:right="1160"/>
                        <w:outlineLvl w:val="1"/>
                        <w:rPr>
                          <w:rFonts w:ascii="Lato" w:eastAsia="Times New Roman" w:hAnsi="Lato" w:cs="Times New Roman"/>
                          <w:sz w:val="38"/>
                          <w:szCs w:val="38"/>
                          <w:lang w:eastAsia="en-AU"/>
                        </w:rPr>
                      </w:pPr>
                      <w:r w:rsidRPr="00D55FBB">
                        <w:rPr>
                          <w:rFonts w:ascii="Lato" w:eastAsia="Times New Roman" w:hAnsi="Lato" w:cs="Times New Roman"/>
                          <w:sz w:val="38"/>
                          <w:szCs w:val="38"/>
                          <w:lang w:eastAsia="en-AU"/>
                        </w:rPr>
                        <w:t>Why Study Design and Technology</w:t>
                      </w:r>
                    </w:p>
                    <w:p w14:paraId="14399C3F" w14:textId="33211A0D" w:rsidR="004D09B4" w:rsidRPr="008B5878" w:rsidRDefault="004D09B4" w:rsidP="00D55FBB">
                      <w:pPr>
                        <w:spacing w:after="0" w:line="240" w:lineRule="auto"/>
                        <w:ind w:left="220" w:right="1160"/>
                        <w:rPr>
                          <w:rFonts w:ascii="Times New Roman" w:eastAsia="Times New Roman" w:hAnsi="Times New Roman" w:cs="Times New Roman"/>
                          <w:lang w:eastAsia="en-AU"/>
                        </w:rPr>
                      </w:pPr>
                      <w:r w:rsidRPr="008B5878">
                        <w:rPr>
                          <w:rFonts w:ascii="Lato" w:eastAsia="Times New Roman" w:hAnsi="Lato" w:cs="Times New Roman"/>
                          <w:lang w:eastAsia="en-AU"/>
                        </w:rPr>
                        <w:t>From the earliest times, humans have interpreted, shaped and altered their environments in an attempt to improve the quality of their lives. In the process, technologies have</w:t>
                      </w:r>
                      <w:r w:rsidR="00402164">
                        <w:rPr>
                          <w:rFonts w:ascii="Lato" w:eastAsia="Times New Roman" w:hAnsi="Lato" w:cs="Times New Roman"/>
                          <w:lang w:eastAsia="en-AU"/>
                        </w:rPr>
                        <w:t xml:space="preserve"> e</w:t>
                      </w:r>
                      <w:r w:rsidRPr="008B5878">
                        <w:rPr>
                          <w:rFonts w:ascii="Lato" w:eastAsia="Times New Roman" w:hAnsi="Lato" w:cs="Times New Roman"/>
                          <w:lang w:eastAsia="en-AU"/>
                        </w:rPr>
                        <w:t>volved and been developed to the extent that, today, they have an impact on most aspects of our daily lives.</w:t>
                      </w:r>
                    </w:p>
                    <w:p w14:paraId="012BCD38" w14:textId="77777777" w:rsidR="004D09B4" w:rsidRPr="008B5878" w:rsidRDefault="004D09B4" w:rsidP="00D55FBB">
                      <w:pPr>
                        <w:spacing w:after="0" w:line="240" w:lineRule="auto"/>
                        <w:ind w:left="220" w:right="960"/>
                        <w:rPr>
                          <w:rFonts w:ascii="Times New Roman" w:eastAsia="Times New Roman" w:hAnsi="Times New Roman" w:cs="Times New Roman"/>
                          <w:lang w:eastAsia="en-AU"/>
                        </w:rPr>
                      </w:pPr>
                      <w:r w:rsidRPr="008B5878">
                        <w:rPr>
                          <w:rFonts w:ascii="Lato" w:eastAsia="Times New Roman" w:hAnsi="Lato" w:cs="Times New Roman"/>
                          <w:lang w:eastAsia="en-AU"/>
                        </w:rPr>
                        <w:t>Australia needs business, industry and community leaders who understand the nature of design and technology; who will foster and promote innovation and the creative use of technologies; and who appreciate how design and technological activity contribute to the lives of individuals and to cultures and environments.</w:t>
                      </w:r>
                    </w:p>
                    <w:p w14:paraId="086C96E4" w14:textId="77777777" w:rsidR="004D09B4" w:rsidRPr="008B5878" w:rsidRDefault="004D09B4" w:rsidP="00D55FBB">
                      <w:pPr>
                        <w:spacing w:after="0" w:line="240" w:lineRule="auto"/>
                        <w:ind w:left="220" w:right="780"/>
                        <w:rPr>
                          <w:rFonts w:ascii="Times New Roman" w:eastAsia="Times New Roman" w:hAnsi="Times New Roman" w:cs="Times New Roman"/>
                          <w:lang w:eastAsia="en-AU"/>
                        </w:rPr>
                      </w:pPr>
                      <w:r w:rsidRPr="008B5878">
                        <w:rPr>
                          <w:rFonts w:ascii="Lato" w:eastAsia="Times New Roman" w:hAnsi="Lato" w:cs="Times New Roman"/>
                          <w:lang w:eastAsia="en-AU"/>
                        </w:rPr>
                        <w:t>The issue of sustainable development is of concern to individuals, communities and governments as increasing evidence of the depletion of our natural resources through technological activity emerges.</w:t>
                      </w:r>
                    </w:p>
                    <w:p w14:paraId="48E56F7D" w14:textId="50001E35" w:rsidR="004D09B4" w:rsidRPr="008B5878" w:rsidRDefault="004D09B4" w:rsidP="00D55FBB">
                      <w:pPr>
                        <w:spacing w:after="0" w:line="240" w:lineRule="auto"/>
                        <w:ind w:left="220" w:right="600"/>
                        <w:rPr>
                          <w:rFonts w:ascii="Times New Roman" w:eastAsia="Times New Roman" w:hAnsi="Times New Roman" w:cs="Times New Roman"/>
                          <w:lang w:eastAsia="en-AU"/>
                        </w:rPr>
                      </w:pPr>
                      <w:r w:rsidRPr="008B5878">
                        <w:rPr>
                          <w:rFonts w:ascii="Lato" w:eastAsia="Times New Roman" w:hAnsi="Lato" w:cs="Times New Roman"/>
                          <w:lang w:eastAsia="en-AU"/>
                        </w:rPr>
                        <w:t>The study of Design and Technology</w:t>
                      </w:r>
                      <w:r w:rsidR="0088639A">
                        <w:rPr>
                          <w:rFonts w:ascii="Lato" w:eastAsia="Times New Roman" w:hAnsi="Lato" w:cs="Times New Roman"/>
                          <w:lang w:eastAsia="en-AU"/>
                        </w:rPr>
                        <w:t>,</w:t>
                      </w:r>
                      <w:r w:rsidRPr="008B5878">
                        <w:rPr>
                          <w:rFonts w:ascii="Lato" w:eastAsia="Times New Roman" w:hAnsi="Lato" w:cs="Times New Roman"/>
                          <w:lang w:eastAsia="en-AU"/>
                        </w:rPr>
                        <w:t xml:space="preserve"> Stage 6 develops conceptual understanding and enables students to creatively apply these to specific technological endeavours through design projects. It also seeks to develop students’ appreciation of the historical and cultural influences on design and the interrelationships of design, technology, society and the environment.</w:t>
                      </w:r>
                    </w:p>
                    <w:p w14:paraId="24F2D867" w14:textId="77777777" w:rsidR="004D09B4" w:rsidRPr="008B5878" w:rsidRDefault="004D09B4" w:rsidP="00D55FBB">
                      <w:pPr>
                        <w:spacing w:after="0" w:line="240" w:lineRule="auto"/>
                        <w:ind w:left="220" w:right="820"/>
                        <w:rPr>
                          <w:rFonts w:ascii="Times New Roman" w:eastAsia="Times New Roman" w:hAnsi="Times New Roman" w:cs="Times New Roman"/>
                          <w:lang w:eastAsia="en-AU"/>
                        </w:rPr>
                      </w:pPr>
                      <w:r w:rsidRPr="008B5878">
                        <w:rPr>
                          <w:rFonts w:ascii="Lato" w:eastAsia="Times New Roman" w:hAnsi="Lato" w:cs="Times New Roman"/>
                          <w:lang w:eastAsia="en-AU"/>
                        </w:rPr>
                        <w:t>Design and Technology has a unique focus on creativity, innovation and the successful implementation of innovative ideas. Students will investigate the importance of evaluation, the role of computer-based technologies, management, communication and collaborative design, as well as exploring current and emerging technologies. Through the completion of quality design projects, students are provided with the opportunity to develop specific production and manufacturing skills.</w:t>
                      </w:r>
                    </w:p>
                    <w:p w14:paraId="1364BC3D" w14:textId="77777777" w:rsidR="004D09B4" w:rsidRPr="008B5878" w:rsidRDefault="004D09B4" w:rsidP="00D55FBB">
                      <w:pPr>
                        <w:spacing w:after="0" w:line="240" w:lineRule="auto"/>
                        <w:ind w:left="220" w:right="760"/>
                        <w:rPr>
                          <w:rFonts w:ascii="Times New Roman" w:eastAsia="Times New Roman" w:hAnsi="Times New Roman" w:cs="Times New Roman"/>
                          <w:lang w:eastAsia="en-AU"/>
                        </w:rPr>
                      </w:pPr>
                      <w:r w:rsidRPr="008B5878">
                        <w:rPr>
                          <w:rFonts w:ascii="Lato" w:eastAsia="Times New Roman" w:hAnsi="Lato" w:cs="Times New Roman"/>
                          <w:lang w:eastAsia="en-AU"/>
                        </w:rPr>
                        <w:t>Design and Technology is inclusive of the needs, interests and aspirations of all students. It provides opportunities for students to develop design projects in areas of individual interest, to discuss equity issues related to design, production and manufacturing in the Australian society and to consider careers in the fields of design and manufacturing.</w:t>
                      </w:r>
                    </w:p>
                    <w:p w14:paraId="7B707E02" w14:textId="685E7839" w:rsidR="004D09B4" w:rsidRPr="00965024" w:rsidRDefault="004D09B4" w:rsidP="00965024">
                      <w:pPr>
                        <w:spacing w:after="0" w:line="240" w:lineRule="auto"/>
                        <w:ind w:left="220" w:right="1180"/>
                        <w:rPr>
                          <w:rFonts w:ascii="Times New Roman" w:eastAsia="Times New Roman" w:hAnsi="Times New Roman" w:cs="Times New Roman"/>
                          <w:lang w:eastAsia="en-AU"/>
                        </w:rPr>
                      </w:pPr>
                      <w:r w:rsidRPr="008B5878">
                        <w:rPr>
                          <w:rFonts w:ascii="Lato" w:eastAsia="Times New Roman" w:hAnsi="Lato" w:cs="Times New Roman"/>
                          <w:lang w:eastAsia="en-AU"/>
                        </w:rPr>
                        <w:t>Students will be given the opportunity to explore and develop technologies and demonstrate insight into the future uses of technology. They will articulate arguments on issues and consequences including environmental and social impacts. They will develop skills that are transferable and which lead to lifelong learning.</w:t>
                      </w:r>
                    </w:p>
                  </w:txbxContent>
                </v:textbox>
                <w10:wrap type="square" anchorx="margin"/>
              </v:shape>
            </w:pict>
          </mc:Fallback>
        </mc:AlternateContent>
      </w:r>
      <w:r w:rsidRPr="00D55FBB">
        <w:rPr>
          <w:rFonts w:eastAsia="Times New Roman" w:cs="Times New Roman"/>
          <w:b/>
          <w:bCs/>
          <w:noProof/>
          <w:sz w:val="24"/>
          <w:szCs w:val="24"/>
          <w:lang w:eastAsia="en-AU"/>
        </w:rPr>
        <mc:AlternateContent>
          <mc:Choice Requires="wps">
            <w:drawing>
              <wp:anchor distT="45720" distB="45720" distL="114300" distR="114300" simplePos="0" relativeHeight="251658251" behindDoc="0" locked="0" layoutInCell="1" allowOverlap="1" wp14:anchorId="59E53F1E" wp14:editId="259E520C">
                <wp:simplePos x="0" y="0"/>
                <wp:positionH relativeFrom="margin">
                  <wp:align>right</wp:align>
                </wp:positionH>
                <wp:positionV relativeFrom="paragraph">
                  <wp:posOffset>1778000</wp:posOffset>
                </wp:positionV>
                <wp:extent cx="6629400" cy="654050"/>
                <wp:effectExtent l="0" t="0" r="19050" b="1270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654050"/>
                        </a:xfrm>
                        <a:prstGeom prst="rect">
                          <a:avLst/>
                        </a:prstGeom>
                        <a:solidFill>
                          <a:schemeClr val="accent4">
                            <a:lumMod val="20000"/>
                            <a:lumOff val="80000"/>
                          </a:schemeClr>
                        </a:solidFill>
                        <a:ln w="9525">
                          <a:solidFill>
                            <a:srgbClr val="000000"/>
                          </a:solidFill>
                          <a:miter lim="800000"/>
                          <a:headEnd/>
                          <a:tailEnd/>
                        </a:ln>
                      </wps:spPr>
                      <wps:txbx>
                        <w:txbxContent>
                          <w:p w14:paraId="6DD21C9A" w14:textId="0A79DC72" w:rsidR="004D09B4" w:rsidRDefault="004D09B4" w:rsidP="00D55FBB">
                            <w:pPr>
                              <w:tabs>
                                <w:tab w:val="left" w:pos="709"/>
                              </w:tabs>
                            </w:pPr>
                            <w:r w:rsidRPr="002F6852">
                              <w:t xml:space="preserve">Design and Technology Stage 6 is designed to develop students’ confidence, </w:t>
                            </w:r>
                            <w:r w:rsidRPr="002F6852">
                              <w:t>competence and responsibility in designing, producing and evaluating</w:t>
                            </w:r>
                            <w:r w:rsidR="00725765">
                              <w:t xml:space="preserve"> products</w:t>
                            </w:r>
                            <w:r w:rsidRPr="002F6852">
                              <w:t xml:space="preserve"> to meet both</w:t>
                            </w:r>
                            <w:r>
                              <w:t> </w:t>
                            </w:r>
                            <w:r w:rsidRPr="002F6852">
                              <w:t>needs and opportunities, and to understand the factors that contribute to successful design and production.</w:t>
                            </w:r>
                          </w:p>
                          <w:p w14:paraId="517755FB" w14:textId="62CBC80E" w:rsidR="004D09B4" w:rsidRDefault="004D09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53F1E" id="_x0000_s1039" type="#_x0000_t202" style="position:absolute;margin-left:470.8pt;margin-top:140pt;width:522pt;height:51.5pt;z-index:25165825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T4SgIAAIsEAAAOAAAAZHJzL2Uyb0RvYy54bWysVNtu2zAMfR+wfxD0vthxnawx4hRdug4D&#10;ugvQ7gNkWY6FSaImKbG7rx8lJ1m6vQ17MURSOjzkIb2+GbUiB+G8BFPT+SynRBgOrTS7mn57un9z&#10;TYkPzLRMgRE1fRae3mxev1oPthIF9KBa4QiCGF8NtqZ9CLbKMs97oZmfgRUGgx04zQKabpe1jg2I&#10;rlVW5PkyG8C11gEX3qP3bgrSTcLvOsHDl67zIhBVU+QW0telbxO/2WbNqp1jtpf8SIP9AwvNpMGk&#10;Z6g7FhjZO/kXlJbcgYcuzDjoDLpOcpFqwGrm+R/VPPbMilQLNsfbc5v8/4Plnw9fHZFtTYsrSgzT&#10;qNGTGAN5ByMpYnsG6yu89WjxXhjRjTKnUr19AP7dEwPbnpmduHUOhl6wFunN48vs4umE4yNIM3yC&#10;FtOwfYAENHZOx95hNwiio0zPZ2kiFY7O5bJYlTmGOMaWizJfJO0yVp1eW+fDBwGaxENNHUqf0Nnh&#10;wYfIhlWnKzGZByXbe6lUMuK4ia1y5MBwUBjnwoQyPVd7jXQnPw4cUkgjg24crMl9fXJjijS4ESkl&#10;fJFEGTLUdLUoFgn4Rcy7XXNOH+GmPBHwkqeWAbdFSV3TlPRIJjb9vWkTscCkms74WJmjCrHxkwRh&#10;bMak9/zqpG4D7TPq4mDaDtxmPPTgflIy4GbU1P/YMycoUR8Narual2VcpWSUi7cFGu4y0lxGmOEI&#10;VdNAyXTchrR+se0GbnEGOpnkicMyMTlyxolPTTxuZ1ypSzvd+v0P2fwCAAD//wMAUEsDBBQABgAI&#10;AAAAIQA/8NzD3QAAAAkBAAAPAAAAZHJzL2Rvd25yZXYueG1sTI/NTsMwEITvSLyDtUjcqN0foijE&#10;qSoQEickUsR5Gy9J2thOYzcJb8/2BLdZzWj2m3w7206MNITWOw3LhQJBrvKmdbWGz/3rQwoiRHQG&#10;O+9Iww8F2Ba3Nzlmxk/ug8Yy1oJLXMhQQxNjn0kZqoYshoXvybH37QeLkc+hlmbAicttJ1dKJdJi&#10;6/hDgz09N1SdyovVME5vL3j05/NuHh7L5NhS8lW9a31/N++eQESa418YrviMDgUzHfzFmSA6DTwk&#10;alilisXVVpsNq4OGdbpWIItc/l9Q/AIAAP//AwBQSwECLQAUAAYACAAAACEAtoM4kv4AAADhAQAA&#10;EwAAAAAAAAAAAAAAAAAAAAAAW0NvbnRlbnRfVHlwZXNdLnhtbFBLAQItABQABgAIAAAAIQA4/SH/&#10;1gAAAJQBAAALAAAAAAAAAAAAAAAAAC8BAABfcmVscy8ucmVsc1BLAQItABQABgAIAAAAIQDPfyT4&#10;SgIAAIsEAAAOAAAAAAAAAAAAAAAAAC4CAABkcnMvZTJvRG9jLnhtbFBLAQItABQABgAIAAAAIQA/&#10;8NzD3QAAAAkBAAAPAAAAAAAAAAAAAAAAAKQEAABkcnMvZG93bnJldi54bWxQSwUGAAAAAAQABADz&#10;AAAArgUAAAAA&#10;" fillcolor="#fff2cc [663]">
                <v:textbox>
                  <w:txbxContent>
                    <w:p w14:paraId="6DD21C9A" w14:textId="0A79DC72" w:rsidR="004D09B4" w:rsidRDefault="004D09B4" w:rsidP="00D55FBB">
                      <w:pPr>
                        <w:tabs>
                          <w:tab w:val="left" w:pos="709"/>
                        </w:tabs>
                      </w:pPr>
                      <w:r w:rsidRPr="002F6852">
                        <w:t xml:space="preserve">Design and Technology Stage 6 is designed to develop students’ confidence, </w:t>
                      </w:r>
                      <w:r w:rsidRPr="002F6852">
                        <w:t>competence and responsibility in designing, producing and evaluating</w:t>
                      </w:r>
                      <w:r w:rsidR="00725765">
                        <w:t xml:space="preserve"> products</w:t>
                      </w:r>
                      <w:r w:rsidRPr="002F6852">
                        <w:t xml:space="preserve"> to meet both</w:t>
                      </w:r>
                      <w:r>
                        <w:t> </w:t>
                      </w:r>
                      <w:r w:rsidRPr="002F6852">
                        <w:t>needs and opportunities, and to understand the factors that contribute to successful design and production.</w:t>
                      </w:r>
                    </w:p>
                    <w:p w14:paraId="517755FB" w14:textId="62CBC80E" w:rsidR="004D09B4" w:rsidRDefault="004D09B4"/>
                  </w:txbxContent>
                </v:textbox>
                <w10:wrap type="square" anchorx="margin"/>
              </v:shape>
            </w:pict>
          </mc:Fallback>
        </mc:AlternateContent>
      </w:r>
      <w:r>
        <w:rPr>
          <w:noProof/>
        </w:rPr>
        <w:drawing>
          <wp:inline distT="0" distB="0" distL="0" distR="0" wp14:anchorId="3503144D" wp14:editId="30493ACE">
            <wp:extent cx="6645910" cy="1536700"/>
            <wp:effectExtent l="0" t="0" r="254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5910" cy="1536700"/>
                    </a:xfrm>
                    <a:prstGeom prst="rect">
                      <a:avLst/>
                    </a:prstGeom>
                  </pic:spPr>
                </pic:pic>
              </a:graphicData>
            </a:graphic>
          </wp:inline>
        </w:drawing>
      </w:r>
    </w:p>
    <w:p w14:paraId="7C2330B2" w14:textId="53702FB0" w:rsidR="00965024" w:rsidRDefault="0088639A" w:rsidP="00FB386F">
      <w:pPr>
        <w:spacing w:after="0" w:line="240" w:lineRule="auto"/>
        <w:outlineLvl w:val="1"/>
        <w:rPr>
          <w:rFonts w:eastAsia="Times New Roman" w:cs="Times New Roman"/>
          <w:b/>
          <w:bCs/>
          <w:sz w:val="28"/>
          <w:szCs w:val="28"/>
          <w:lang w:eastAsia="en-AU"/>
        </w:rPr>
      </w:pPr>
      <w:r>
        <w:rPr>
          <w:rFonts w:eastAsia="Times New Roman" w:cs="Times New Roman"/>
          <w:b/>
          <w:bCs/>
          <w:noProof/>
          <w:sz w:val="28"/>
          <w:szCs w:val="28"/>
          <w:lang w:eastAsia="en-AU"/>
        </w:rPr>
        <w:lastRenderedPageBreak/>
        <mc:AlternateContent>
          <mc:Choice Requires="wps">
            <w:drawing>
              <wp:anchor distT="0" distB="0" distL="114300" distR="114300" simplePos="0" relativeHeight="251665408" behindDoc="0" locked="0" layoutInCell="1" allowOverlap="1" wp14:anchorId="11E24D28" wp14:editId="358BD76E">
                <wp:simplePos x="0" y="0"/>
                <wp:positionH relativeFrom="column">
                  <wp:posOffset>3194050</wp:posOffset>
                </wp:positionH>
                <wp:positionV relativeFrom="paragraph">
                  <wp:posOffset>6337300</wp:posOffset>
                </wp:positionV>
                <wp:extent cx="3422650" cy="1739900"/>
                <wp:effectExtent l="0" t="0" r="25400" b="12700"/>
                <wp:wrapNone/>
                <wp:docPr id="18" name="Text Box 18"/>
                <wp:cNvGraphicFramePr/>
                <a:graphic xmlns:a="http://schemas.openxmlformats.org/drawingml/2006/main">
                  <a:graphicData uri="http://schemas.microsoft.com/office/word/2010/wordprocessingShape">
                    <wps:wsp>
                      <wps:cNvSpPr txBox="1"/>
                      <wps:spPr>
                        <a:xfrm>
                          <a:off x="0" y="0"/>
                          <a:ext cx="3422650" cy="1739900"/>
                        </a:xfrm>
                        <a:prstGeom prst="rect">
                          <a:avLst/>
                        </a:prstGeom>
                        <a:solidFill>
                          <a:schemeClr val="lt1"/>
                        </a:solidFill>
                        <a:ln w="6350">
                          <a:solidFill>
                            <a:schemeClr val="bg1"/>
                          </a:solidFill>
                        </a:ln>
                      </wps:spPr>
                      <wps:txbx>
                        <w:txbxContent>
                          <w:p w14:paraId="2816C481" w14:textId="4468FD40" w:rsidR="0088639A" w:rsidRDefault="0088639A">
                            <w:r>
                              <w:t xml:space="preserve">         </w:t>
                            </w:r>
                            <w:r>
                              <w:rPr>
                                <w:noProof/>
                              </w:rPr>
                              <w:drawing>
                                <wp:inline distT="0" distB="0" distL="0" distR="0" wp14:anchorId="4BEF7D33" wp14:editId="0534B5F2">
                                  <wp:extent cx="2783417" cy="1670050"/>
                                  <wp:effectExtent l="0" t="0" r="0" b="6350"/>
                                  <wp:docPr id="20" name="Picture 20" descr="Year 11 Design and Technology Excursion | Bethany Colleg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ar 11 Design and Technology Excursion | Bethany College Newslet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4063" cy="16704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E24D28" id="Text Box 18" o:spid="_x0000_s1040" type="#_x0000_t202" style="position:absolute;margin-left:251.5pt;margin-top:499pt;width:269.5pt;height:13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4SQIAAKwEAAAOAAAAZHJzL2Uyb0RvYy54bWysVF1vGjEQfK/U/2D5vRxfIQ3iiCgRVaUo&#10;iRSqPBufD07yeV3bcJf++o59kNA0UqWqL2a9Ozfend1ldt3Wmh2U8xWZnA96fc6UkVRUZpvz7+vV&#10;p8+c+SBMITQZlfNn5fn1/OOHWWOnakg70oVyDCTGTxub810IdpplXu5ULXyPrDIIluRqEXB126xw&#10;ogF7rbNhvz/JGnKFdSSV9/DedEE+T/xlqWS4L0uvAtM5R24hnS6dm3hm85mYbp2wu0oe0xD/kEUt&#10;KoNHX6huRBBs76o/qOpKOvJUhp6kOqOyrKRKNaCaQf9NNY87YVWqBeJ4+yKT/3+08u7w4FhVoHfo&#10;lBE1erRWbWBfqGVwQZ/G+ilgjxbA0MIP7Mnv4Yxlt6Wr4y8KYohD6ecXdSObhHM0Hg4nFwhJxAaX&#10;o6urftI/e/3cOh++KqpZNHLu0L6kqjjc+oBUAD1B4muedFWsKq3TJY6MWmrHDgLN1iEliS9+Q2nD&#10;mpxPRsjjbwyb7TsM4NMGiURRuuKjFdpN24k4PimzoeIZgjnqRs5buapQ1K3w4UE4zBiEwN6Eexyl&#10;JiRFR4uzHbmf7/kjHq1HlLMGM5tz/2MvnOJMfzMYiqvBeByHPF3GF5dDXNx5ZHMeMft6SVBqgA21&#10;MpkRH/TJLB3VT1ivRXwVIWEk3s55OJnL0G0S1lOqxSKBMNZWhFvzaGWkjiLHlq3bJ+Hssa8BI3FH&#10;p+kW0zft7bDxS0OLfaCySr2PQneqHvXHSqSROK5v3Lnze0K9/snMfwEAAP//AwBQSwMEFAAGAAgA&#10;AAAhAOalsw7gAAAADQEAAA8AAABkcnMvZG93bnJldi54bWxMj8FOwzAQRO9I/IO1SNyoTRpoGuJU&#10;EQghUSREy4WbGy9JRLyOYrdN/57tCW5vtKPZmWI1uV4ccAydJw23MwUCqfa2o0bD5/b5JgMRoiFr&#10;ek+o4YQBVuXlRWFy64/0gYdNbASHUMiNhjbGIZcy1C06E2Z+QOLbtx+diSzHRtrRHDnc9TJR6l46&#10;0xF/aM2Ajy3WP5u90/CafpmneVzjKdL0XlUv2ZCGN62vr6bqAUTEKf6Z4Vyfq0PJnXZ+TzaIXsOd&#10;mvOWqGG5zBjODpUmTDumZMEky0L+X1H+AgAA//8DAFBLAQItABQABgAIAAAAIQC2gziS/gAAAOEB&#10;AAATAAAAAAAAAAAAAAAAAAAAAABbQ29udGVudF9UeXBlc10ueG1sUEsBAi0AFAAGAAgAAAAhADj9&#10;If/WAAAAlAEAAAsAAAAAAAAAAAAAAAAALwEAAF9yZWxzLy5yZWxzUEsBAi0AFAAGAAgAAAAhAJYA&#10;H7hJAgAArAQAAA4AAAAAAAAAAAAAAAAALgIAAGRycy9lMm9Eb2MueG1sUEsBAi0AFAAGAAgAAAAh&#10;AOalsw7gAAAADQEAAA8AAAAAAAAAAAAAAAAAowQAAGRycy9kb3ducmV2LnhtbFBLBQYAAAAABAAE&#10;APMAAACwBQAAAAA=&#10;" fillcolor="white [3201]" strokecolor="white [3212]" strokeweight=".5pt">
                <v:textbox>
                  <w:txbxContent>
                    <w:p w14:paraId="2816C481" w14:textId="4468FD40" w:rsidR="0088639A" w:rsidRDefault="0088639A">
                      <w:r>
                        <w:t xml:space="preserve">         </w:t>
                      </w:r>
                      <w:r>
                        <w:rPr>
                          <w:noProof/>
                        </w:rPr>
                        <w:drawing>
                          <wp:inline distT="0" distB="0" distL="0" distR="0" wp14:anchorId="4BEF7D33" wp14:editId="0534B5F2">
                            <wp:extent cx="2783417" cy="1670050"/>
                            <wp:effectExtent l="0" t="0" r="0" b="6350"/>
                            <wp:docPr id="20" name="Picture 20" descr="Year 11 Design and Technology Excursion | Bethany Colleg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ar 11 Design and Technology Excursion | Bethany College Newslet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4063" cy="1670438"/>
                                    </a:xfrm>
                                    <a:prstGeom prst="rect">
                                      <a:avLst/>
                                    </a:prstGeom>
                                    <a:noFill/>
                                    <a:ln>
                                      <a:noFill/>
                                    </a:ln>
                                  </pic:spPr>
                                </pic:pic>
                              </a:graphicData>
                            </a:graphic>
                          </wp:inline>
                        </w:drawing>
                      </w:r>
                    </w:p>
                  </w:txbxContent>
                </v:textbox>
              </v:shape>
            </w:pict>
          </mc:Fallback>
        </mc:AlternateContent>
      </w:r>
    </w:p>
    <w:p w14:paraId="57843589" w14:textId="5228A3DD" w:rsidR="00D55FBB" w:rsidRPr="00D55FBB" w:rsidRDefault="00D55FBB" w:rsidP="00FB386F">
      <w:pPr>
        <w:spacing w:after="0" w:line="240" w:lineRule="auto"/>
        <w:outlineLvl w:val="1"/>
        <w:rPr>
          <w:rFonts w:eastAsia="Times New Roman" w:cs="Times New Roman"/>
          <w:b/>
          <w:bCs/>
          <w:sz w:val="28"/>
          <w:szCs w:val="28"/>
          <w:lang w:eastAsia="en-AU"/>
        </w:rPr>
      </w:pPr>
      <w:r w:rsidRPr="00D55FBB">
        <w:rPr>
          <w:rFonts w:eastAsia="Times New Roman" w:cs="Times New Roman"/>
          <w:b/>
          <w:bCs/>
          <w:sz w:val="28"/>
          <w:szCs w:val="28"/>
          <w:lang w:eastAsia="en-AU"/>
        </w:rPr>
        <w:t>Topics covered:</w:t>
      </w:r>
    </w:p>
    <w:p w14:paraId="3AC68024" w14:textId="4DF67DC0" w:rsidR="00D55FBB" w:rsidRDefault="00C04E03" w:rsidP="00D55FBB">
      <w:pPr>
        <w:pStyle w:val="ListParagraph"/>
        <w:numPr>
          <w:ilvl w:val="0"/>
          <w:numId w:val="18"/>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i</w:t>
      </w:r>
      <w:r w:rsidR="00D55FBB">
        <w:rPr>
          <w:rFonts w:eastAsia="Times New Roman" w:cs="Times New Roman"/>
          <w:sz w:val="24"/>
          <w:szCs w:val="24"/>
          <w:lang w:eastAsia="en-AU"/>
        </w:rPr>
        <w:t>nnovation and emerging technologies</w:t>
      </w:r>
    </w:p>
    <w:p w14:paraId="350DB5C9" w14:textId="34D6032F" w:rsidR="00D55FBB" w:rsidRDefault="00C04E03" w:rsidP="00D55FBB">
      <w:pPr>
        <w:pStyle w:val="ListParagraph"/>
        <w:numPr>
          <w:ilvl w:val="0"/>
          <w:numId w:val="18"/>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designing and producing</w:t>
      </w:r>
    </w:p>
    <w:p w14:paraId="11450163" w14:textId="43DDC0FE" w:rsidR="00C04E03" w:rsidRDefault="00C04E03" w:rsidP="00D55FBB">
      <w:pPr>
        <w:pStyle w:val="ListParagraph"/>
        <w:numPr>
          <w:ilvl w:val="0"/>
          <w:numId w:val="18"/>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project proposal and project management</w:t>
      </w:r>
    </w:p>
    <w:p w14:paraId="2D419CB4" w14:textId="5BD7D939" w:rsidR="00C04E03" w:rsidRDefault="00C04E03" w:rsidP="00D55FBB">
      <w:pPr>
        <w:pStyle w:val="ListParagraph"/>
        <w:numPr>
          <w:ilvl w:val="0"/>
          <w:numId w:val="18"/>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project development and realisation</w:t>
      </w:r>
    </w:p>
    <w:p w14:paraId="02B54A8F" w14:textId="0B08E46E" w:rsidR="00C04E03" w:rsidRDefault="00C04E03" w:rsidP="00D55FBB">
      <w:pPr>
        <w:pStyle w:val="ListParagraph"/>
        <w:numPr>
          <w:ilvl w:val="0"/>
          <w:numId w:val="18"/>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project evaluation</w:t>
      </w:r>
    </w:p>
    <w:p w14:paraId="02C0E045" w14:textId="4B3492C0" w:rsidR="00C04E03" w:rsidRDefault="00BD6C21" w:rsidP="00BD6C21">
      <w:pPr>
        <w:spacing w:after="0" w:line="240" w:lineRule="auto"/>
        <w:jc w:val="center"/>
        <w:outlineLvl w:val="1"/>
        <w:rPr>
          <w:rFonts w:eastAsia="Times New Roman" w:cs="Times New Roman"/>
          <w:sz w:val="24"/>
          <w:szCs w:val="24"/>
          <w:lang w:eastAsia="en-AU"/>
        </w:rPr>
      </w:pPr>
      <w:r>
        <w:rPr>
          <w:noProof/>
        </w:rPr>
        <w:drawing>
          <wp:inline distT="0" distB="0" distL="0" distR="0" wp14:anchorId="3AEE9D27" wp14:editId="2D86BBAE">
            <wp:extent cx="6623050" cy="1536700"/>
            <wp:effectExtent l="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63607" cy="1546110"/>
                    </a:xfrm>
                    <a:prstGeom prst="rect">
                      <a:avLst/>
                    </a:prstGeom>
                  </pic:spPr>
                </pic:pic>
              </a:graphicData>
            </a:graphic>
          </wp:inline>
        </w:drawing>
      </w:r>
    </w:p>
    <w:p w14:paraId="7839739E" w14:textId="0387762E" w:rsidR="00C04E03" w:rsidRPr="00BD6C21" w:rsidRDefault="00C04E03" w:rsidP="00C04E03">
      <w:pPr>
        <w:spacing w:after="0" w:line="240" w:lineRule="auto"/>
        <w:outlineLvl w:val="0"/>
        <w:rPr>
          <w:rFonts w:ascii="Lato" w:eastAsia="Times New Roman" w:hAnsi="Lato" w:cs="Times New Roman"/>
          <w:kern w:val="36"/>
          <w:sz w:val="36"/>
          <w:szCs w:val="36"/>
          <w:lang w:eastAsia="en-AU"/>
        </w:rPr>
      </w:pPr>
      <w:r w:rsidRPr="00C04E03">
        <w:rPr>
          <w:rFonts w:ascii="Lato" w:eastAsia="Times New Roman" w:hAnsi="Lato" w:cs="Times New Roman"/>
          <w:kern w:val="36"/>
          <w:sz w:val="36"/>
          <w:szCs w:val="36"/>
          <w:lang w:eastAsia="en-AU"/>
        </w:rPr>
        <w:t>Why Engineering Studies? </w:t>
      </w:r>
    </w:p>
    <w:p w14:paraId="0101D6BA" w14:textId="77777777" w:rsidR="00BD6C21" w:rsidRPr="00E57F64" w:rsidRDefault="00BD6C21" w:rsidP="00BD6C21">
      <w:pPr>
        <w:pStyle w:val="NormalWeb"/>
        <w:spacing w:before="0" w:beforeAutospacing="0" w:after="0" w:afterAutospacing="0"/>
      </w:pPr>
      <w:r w:rsidRPr="00E57F64">
        <w:rPr>
          <w:rFonts w:ascii="Lato" w:hAnsi="Lato"/>
        </w:rPr>
        <w:t>In the 21st century, engineering will continue to be directed towards developing insight and understanding to the provision of infrastructure, goods and services needed for industry and the community.</w:t>
      </w:r>
    </w:p>
    <w:p w14:paraId="3E975DB6" w14:textId="77777777" w:rsidR="00BD6C21" w:rsidRPr="00E57F64" w:rsidRDefault="00BD6C21" w:rsidP="00BD6C21">
      <w:pPr>
        <w:pStyle w:val="NormalWeb"/>
        <w:spacing w:before="180" w:beforeAutospacing="0" w:after="0" w:afterAutospacing="0"/>
      </w:pPr>
      <w:r w:rsidRPr="00E57F64">
        <w:rPr>
          <w:rFonts w:ascii="Lato" w:hAnsi="Lato"/>
        </w:rPr>
        <w:t>The role of engineers includes formulating problems, providing solutions and integrating technical understanding. The profession has a duty to take responsible approaches to wealth creation, to be ethical in their practices and to promote sustainability. With such key responsibilities, communication, synthesis and analysis of information, management skills and teamwork are becoming increasingly important.</w:t>
      </w:r>
    </w:p>
    <w:p w14:paraId="4FF2D52D" w14:textId="77777777" w:rsidR="00BD6C21" w:rsidRPr="00E57F64" w:rsidRDefault="00BD6C21" w:rsidP="00BD6C21">
      <w:pPr>
        <w:pStyle w:val="NormalWeb"/>
        <w:spacing w:before="180" w:beforeAutospacing="0" w:after="0" w:afterAutospacing="0"/>
      </w:pPr>
      <w:r w:rsidRPr="00E57F64">
        <w:rPr>
          <w:rFonts w:ascii="Lato" w:hAnsi="Lato"/>
        </w:rPr>
        <w:t>Professional engineering work is concerned with cost-effective, timely, reliable, safe, aesthetically pleasing and environmentally sustainable outcomes as well as maintaining a consciousness of ideals associated with social and ethical responsibilities and service.</w:t>
      </w:r>
    </w:p>
    <w:p w14:paraId="31E8FE48" w14:textId="77777777" w:rsidR="00BD6C21" w:rsidRPr="00E57F64" w:rsidRDefault="00BD6C21" w:rsidP="00BD6C21">
      <w:pPr>
        <w:pStyle w:val="NormalWeb"/>
        <w:spacing w:before="180" w:beforeAutospacing="0" w:after="0" w:afterAutospacing="0"/>
      </w:pPr>
      <w:r w:rsidRPr="00E57F64">
        <w:rPr>
          <w:rFonts w:ascii="Lato" w:hAnsi="Lato"/>
        </w:rPr>
        <w:t xml:space="preserve">The </w:t>
      </w:r>
      <w:r w:rsidRPr="00E57F64">
        <w:rPr>
          <w:rFonts w:ascii="Lato" w:hAnsi="Lato"/>
          <w:i/>
          <w:iCs/>
        </w:rPr>
        <w:t xml:space="preserve">Engineering Studies Stage 6 Syllabus </w:t>
      </w:r>
      <w:r w:rsidRPr="00E57F64">
        <w:rPr>
          <w:rFonts w:ascii="Lato" w:hAnsi="Lato"/>
        </w:rPr>
        <w:t>is directed towards the development and application of mathematical, scientific and technological skills and their integration with business and management. It provides students with skills, knowledge and understanding associated with a study of engineering, its practices and associated methodologies. The subject promotes environmental, economic and global awareness, problem-solving ability, engagement with information technology, self-directed learning, communication, management and skills in working as a team.</w:t>
      </w:r>
    </w:p>
    <w:p w14:paraId="526FEF50" w14:textId="77777777" w:rsidR="00BD6C21" w:rsidRPr="00E57F64" w:rsidRDefault="00BD6C21" w:rsidP="00BD6C21">
      <w:pPr>
        <w:pStyle w:val="NormalWeb"/>
        <w:spacing w:before="180" w:beforeAutospacing="0" w:after="0" w:afterAutospacing="0"/>
      </w:pPr>
      <w:r w:rsidRPr="00E57F64">
        <w:rPr>
          <w:rFonts w:ascii="Lato" w:hAnsi="Lato"/>
        </w:rPr>
        <w:t xml:space="preserve">The </w:t>
      </w:r>
      <w:r w:rsidRPr="00E57F64">
        <w:rPr>
          <w:rFonts w:ascii="Lato" w:hAnsi="Lato"/>
          <w:i/>
          <w:iCs/>
        </w:rPr>
        <w:t xml:space="preserve">Engineering Studies Stage 6 Syllabus </w:t>
      </w:r>
      <w:r w:rsidRPr="00E57F64">
        <w:rPr>
          <w:rFonts w:ascii="Lato" w:hAnsi="Lato"/>
        </w:rPr>
        <w:t>is unique in that it develops knowledge and understanding of the profession of engineering. It also provides an opportunity to integrate the science and mathematics disciplines with societal development and change. The syllabus is inclusive of the needs, interests and aspirations of all students and provides opportunities and challenges to deal with engineering concepts.</w:t>
      </w:r>
    </w:p>
    <w:p w14:paraId="2B3CC421" w14:textId="7C7F0C18" w:rsidR="00BD6C21" w:rsidRPr="00E57F64" w:rsidRDefault="00BD6C21" w:rsidP="00BD6C21">
      <w:pPr>
        <w:pStyle w:val="NormalWeb"/>
        <w:spacing w:before="180" w:beforeAutospacing="0" w:after="0" w:afterAutospacing="0"/>
      </w:pPr>
      <w:r w:rsidRPr="00E57F64">
        <w:rPr>
          <w:rFonts w:ascii="Lato" w:hAnsi="Lato"/>
        </w:rPr>
        <w:t>Students undertaking Engineering Studies Stage 6 will have the opportunity to follow a number of pathways. These include tertiary study, vocational education and training, and the world of work. For those following a pathway of further study, the insight and experience associated with a study of engineering will be beneficial in their presumed knowledge. Students entering into the world of work will benefit from understanding what engineers do, as the work of engineers affects us all.</w:t>
      </w:r>
    </w:p>
    <w:p w14:paraId="0E7E9C56" w14:textId="77777777" w:rsidR="00965024" w:rsidRDefault="00965024" w:rsidP="00BD6C21">
      <w:pPr>
        <w:spacing w:after="0" w:line="240" w:lineRule="auto"/>
        <w:outlineLvl w:val="0"/>
        <w:rPr>
          <w:rFonts w:ascii="Times New Roman" w:eastAsia="Times New Roman" w:hAnsi="Times New Roman" w:cs="Times New Roman"/>
          <w:b/>
          <w:bCs/>
          <w:kern w:val="36"/>
          <w:sz w:val="28"/>
          <w:szCs w:val="28"/>
          <w:lang w:eastAsia="en-AU"/>
        </w:rPr>
      </w:pPr>
    </w:p>
    <w:p w14:paraId="7A399120" w14:textId="281ED0D6" w:rsidR="00BD6C21" w:rsidRDefault="00E57F64" w:rsidP="00BD6C21">
      <w:pPr>
        <w:spacing w:after="0" w:line="240" w:lineRule="auto"/>
        <w:outlineLvl w:val="0"/>
        <w:rPr>
          <w:rFonts w:ascii="Times New Roman" w:eastAsia="Times New Roman" w:hAnsi="Times New Roman" w:cs="Times New Roman"/>
          <w:b/>
          <w:bCs/>
          <w:kern w:val="36"/>
          <w:sz w:val="28"/>
          <w:szCs w:val="28"/>
          <w:lang w:eastAsia="en-AU"/>
        </w:rPr>
      </w:pPr>
      <w:r w:rsidRPr="00E57F64">
        <w:rPr>
          <w:rFonts w:ascii="Times New Roman" w:eastAsia="Times New Roman" w:hAnsi="Times New Roman" w:cs="Times New Roman"/>
          <w:b/>
          <w:bCs/>
          <w:noProof/>
          <w:kern w:val="36"/>
          <w:sz w:val="28"/>
          <w:szCs w:val="28"/>
          <w:lang w:eastAsia="en-AU"/>
        </w:rPr>
        <w:lastRenderedPageBreak/>
        <mc:AlternateContent>
          <mc:Choice Requires="wps">
            <w:drawing>
              <wp:anchor distT="45720" distB="45720" distL="114300" distR="114300" simplePos="0" relativeHeight="251667456" behindDoc="0" locked="0" layoutInCell="1" allowOverlap="1" wp14:anchorId="413E730A" wp14:editId="217DD81A">
                <wp:simplePos x="0" y="0"/>
                <wp:positionH relativeFrom="margin">
                  <wp:align>right</wp:align>
                </wp:positionH>
                <wp:positionV relativeFrom="paragraph">
                  <wp:posOffset>6350</wp:posOffset>
                </wp:positionV>
                <wp:extent cx="3975100" cy="2159000"/>
                <wp:effectExtent l="0" t="0" r="25400" b="1270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0" cy="2159000"/>
                        </a:xfrm>
                        <a:prstGeom prst="rect">
                          <a:avLst/>
                        </a:prstGeom>
                        <a:solidFill>
                          <a:srgbClr val="FFFFFF"/>
                        </a:solidFill>
                        <a:ln w="9525">
                          <a:solidFill>
                            <a:schemeClr val="bg1"/>
                          </a:solidFill>
                          <a:miter lim="800000"/>
                          <a:headEnd/>
                          <a:tailEnd/>
                        </a:ln>
                      </wps:spPr>
                      <wps:txbx>
                        <w:txbxContent>
                          <w:p w14:paraId="64AE8F35" w14:textId="118A48AE" w:rsidR="00E57F64" w:rsidRDefault="00E57F64" w:rsidP="00E57F64">
                            <w:pPr>
                              <w:ind w:firstLine="720"/>
                            </w:pPr>
                            <w:r>
                              <w:rPr>
                                <w:noProof/>
                              </w:rPr>
                              <w:drawing>
                                <wp:inline distT="0" distB="0" distL="0" distR="0" wp14:anchorId="0112FA01" wp14:editId="16EA1917">
                                  <wp:extent cx="3089841" cy="2057400"/>
                                  <wp:effectExtent l="0" t="0" r="0" b="0"/>
                                  <wp:docPr id="26" name="Picture 26" descr="A picture containing person, transpor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transport, peop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7472" cy="20624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E730A" id="_x0000_s1041" type="#_x0000_t202" style="position:absolute;margin-left:261.8pt;margin-top:.5pt;width:313pt;height:170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mnLAIAAE0EAAAOAAAAZHJzL2Uyb0RvYy54bWysVNtu2zAMfR+wfxD0vviyeG2MOEWXLsOA&#10;7gK0+wBZlm1hkuhJSuzu60fJSZa1b8P8IIgidUSeQ3p9M2lFDsI6Caai2SKlRBgOjTRdRb8/7t5c&#10;U+I8Mw1TYERFn4SjN5vXr9bjUIocelCNsARBjCvHoaK990OZJI73QjO3gEEYdLZgNfNo2i5pLBsR&#10;XaskT9N3yQi2GSxw4Rye3s1Ouon4bSu4/9q2TniiKoq5+bjauNZhTTZrVnaWDb3kxzTYP2ShmTT4&#10;6BnqjnlG9la+gNKSW3DQ+gUHnUDbSi5iDVhNlj6r5qFng4i1IDluONPk/h8s/3L4ZolsKpoXlBim&#10;UaNHMXnyHiaSB3rGwZUY9TBgnJ/wGGWOpbrhHvgPRwxse2Y6cWstjL1gDaaXhZvJxdUZxwWQevwM&#10;DT7D9h4i0NRaHbhDNgiio0xPZ2lCKhwP366uiixFF0dfnhWrFI3wBitP1wfr/EcBmoRNRS1qH+HZ&#10;4d75OfQUEl5zoGSzk0pFw3b1VllyYNgnu/gd0f8KU4aMFV0VyNVLiNCy4gxSdzMHzx7S0mO/K6kr&#10;eo0lzEWwMtD2wTSYJSs9k2reY3HKHHkM1M0k+qmeomJZcdKnhuYJmbUw9zfOI256sL8oGbG3K+p+&#10;7pkVlKhPBtVZZctlGIZoLIurHA176akvPcxwhKqop2Tebn0coJCrgVtUsZWR3yD3nMkxZ+zZqNBx&#10;vsJQXNox6s9fYPMbAAD//wMAUEsDBBQABgAIAAAAIQBvF+P72wAAAAYBAAAPAAAAZHJzL2Rvd25y&#10;ZXYueG1sTI9BT8MwDIXvSPsPkSdxYyljqqA0naYhdkOIggZHtzFtReNUTbYVfj3mNE6237OeP+fr&#10;yfXqSGPoPBu4XiSgiGtvO24MvL0+Xt2CChHZYu+ZDHxTgHUxu8gxs/7EL3QsY6MkhEOGBtoYh0zr&#10;ULfkMCz8QCzepx8dRhnHRtsRTxLuer1MklQ77FgutDjQtqX6qzw4A6FO0v3zqty/V3pHP3fWPnzs&#10;noy5nE+be1CRpnhehj98QYdCmCp/YBtUb0AeiaJKETNdptJUBm5Wougi1//xi18AAAD//wMAUEsB&#10;Ai0AFAAGAAgAAAAhALaDOJL+AAAA4QEAABMAAAAAAAAAAAAAAAAAAAAAAFtDb250ZW50X1R5cGVz&#10;XS54bWxQSwECLQAUAAYACAAAACEAOP0h/9YAAACUAQAACwAAAAAAAAAAAAAAAAAvAQAAX3JlbHMv&#10;LnJlbHNQSwECLQAUAAYACAAAACEAjkHJpywCAABNBAAADgAAAAAAAAAAAAAAAAAuAgAAZHJzL2Uy&#10;b0RvYy54bWxQSwECLQAUAAYACAAAACEAbxfj+9sAAAAGAQAADwAAAAAAAAAAAAAAAACGBAAAZHJz&#10;L2Rvd25yZXYueG1sUEsFBgAAAAAEAAQA8wAAAI4FAAAAAA==&#10;" strokecolor="white [3212]">
                <v:textbox>
                  <w:txbxContent>
                    <w:p w14:paraId="64AE8F35" w14:textId="118A48AE" w:rsidR="00E57F64" w:rsidRDefault="00E57F64" w:rsidP="00E57F64">
                      <w:pPr>
                        <w:ind w:firstLine="720"/>
                      </w:pPr>
                      <w:r>
                        <w:rPr>
                          <w:noProof/>
                        </w:rPr>
                        <w:drawing>
                          <wp:inline distT="0" distB="0" distL="0" distR="0" wp14:anchorId="0112FA01" wp14:editId="16EA1917">
                            <wp:extent cx="3089841" cy="2057400"/>
                            <wp:effectExtent l="0" t="0" r="0" b="0"/>
                            <wp:docPr id="26" name="Picture 26" descr="A picture containing person, transpor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transport, peop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7472" cy="2062481"/>
                                    </a:xfrm>
                                    <a:prstGeom prst="rect">
                                      <a:avLst/>
                                    </a:prstGeom>
                                    <a:noFill/>
                                    <a:ln>
                                      <a:noFill/>
                                    </a:ln>
                                  </pic:spPr>
                                </pic:pic>
                              </a:graphicData>
                            </a:graphic>
                          </wp:inline>
                        </w:drawing>
                      </w:r>
                    </w:p>
                  </w:txbxContent>
                </v:textbox>
                <w10:wrap type="square" anchorx="margin"/>
              </v:shape>
            </w:pict>
          </mc:Fallback>
        </mc:AlternateContent>
      </w:r>
      <w:r w:rsidR="00BD6C21">
        <w:rPr>
          <w:rFonts w:ascii="Times New Roman" w:eastAsia="Times New Roman" w:hAnsi="Times New Roman" w:cs="Times New Roman"/>
          <w:b/>
          <w:bCs/>
          <w:kern w:val="36"/>
          <w:sz w:val="28"/>
          <w:szCs w:val="28"/>
          <w:lang w:eastAsia="en-AU"/>
        </w:rPr>
        <w:t>Topics covered:</w:t>
      </w:r>
    </w:p>
    <w:p w14:paraId="3EA50880" w14:textId="0265CC3A" w:rsidR="00BD6C21" w:rsidRPr="00BD6C21" w:rsidRDefault="00BD6C21" w:rsidP="00BD6C21">
      <w:pPr>
        <w:spacing w:after="0" w:line="240" w:lineRule="auto"/>
        <w:outlineLvl w:val="0"/>
        <w:rPr>
          <w:rFonts w:ascii="Times New Roman" w:eastAsia="Times New Roman" w:hAnsi="Times New Roman" w:cs="Times New Roman"/>
          <w:b/>
          <w:bCs/>
          <w:kern w:val="36"/>
          <w:sz w:val="24"/>
          <w:szCs w:val="24"/>
          <w:lang w:eastAsia="en-AU"/>
        </w:rPr>
      </w:pPr>
      <w:r w:rsidRPr="00BD6C21">
        <w:rPr>
          <w:rFonts w:ascii="Times New Roman" w:eastAsia="Times New Roman" w:hAnsi="Times New Roman" w:cs="Times New Roman"/>
          <w:b/>
          <w:bCs/>
          <w:kern w:val="36"/>
          <w:sz w:val="24"/>
          <w:szCs w:val="24"/>
          <w:lang w:eastAsia="en-AU"/>
        </w:rPr>
        <w:t>Year 11:</w:t>
      </w:r>
    </w:p>
    <w:p w14:paraId="593BD827" w14:textId="67E0449B" w:rsidR="00BD6C21" w:rsidRPr="00BD6C21" w:rsidRDefault="00BD6C21" w:rsidP="00BD6C21">
      <w:pPr>
        <w:pStyle w:val="ListParagraph"/>
        <w:numPr>
          <w:ilvl w:val="0"/>
          <w:numId w:val="22"/>
        </w:numPr>
        <w:spacing w:after="0" w:line="240" w:lineRule="auto"/>
        <w:outlineLvl w:val="1"/>
        <w:rPr>
          <w:rFonts w:ascii="Lato" w:eastAsia="Times New Roman" w:hAnsi="Lato" w:cs="Times New Roman"/>
          <w:lang w:eastAsia="en-AU"/>
        </w:rPr>
      </w:pPr>
      <w:r w:rsidRPr="00BD6C21">
        <w:rPr>
          <w:rFonts w:ascii="Lato" w:eastAsia="Times New Roman" w:hAnsi="Lato" w:cs="Times New Roman"/>
          <w:lang w:eastAsia="en-AU"/>
        </w:rPr>
        <w:t>Engineering fundamentals</w:t>
      </w:r>
    </w:p>
    <w:p w14:paraId="76070945" w14:textId="77777777" w:rsidR="00BD6C21" w:rsidRPr="00BD6C21" w:rsidRDefault="00BD6C21" w:rsidP="00BD6C21">
      <w:pPr>
        <w:pStyle w:val="ListParagraph"/>
        <w:numPr>
          <w:ilvl w:val="0"/>
          <w:numId w:val="22"/>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Engineered products</w:t>
      </w:r>
    </w:p>
    <w:p w14:paraId="76E7A731" w14:textId="77777777" w:rsidR="00BD6C21" w:rsidRPr="00BD6C21" w:rsidRDefault="00BD6C21" w:rsidP="00BD6C21">
      <w:pPr>
        <w:pStyle w:val="ListParagraph"/>
        <w:numPr>
          <w:ilvl w:val="0"/>
          <w:numId w:val="22"/>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Braking systems</w:t>
      </w:r>
    </w:p>
    <w:p w14:paraId="0B6C277F" w14:textId="77777777" w:rsidR="00BD6C21" w:rsidRPr="00BD6C21" w:rsidRDefault="00BD6C21" w:rsidP="00BD6C21">
      <w:pPr>
        <w:pStyle w:val="ListParagraph"/>
        <w:numPr>
          <w:ilvl w:val="0"/>
          <w:numId w:val="22"/>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Biomedical Engineering</w:t>
      </w:r>
    </w:p>
    <w:p w14:paraId="21B4D27D" w14:textId="3E15E4EF" w:rsidR="00BD6C21" w:rsidRDefault="00BD6C21" w:rsidP="00BD6C21">
      <w:pPr>
        <w:spacing w:after="0" w:line="240" w:lineRule="auto"/>
        <w:outlineLvl w:val="1"/>
        <w:rPr>
          <w:rFonts w:ascii="Times New Roman" w:eastAsia="Times New Roman" w:hAnsi="Times New Roman" w:cs="Times New Roman"/>
          <w:b/>
          <w:bCs/>
          <w:sz w:val="24"/>
          <w:szCs w:val="24"/>
          <w:lang w:eastAsia="en-AU"/>
        </w:rPr>
      </w:pPr>
      <w:r>
        <w:rPr>
          <w:rFonts w:ascii="Times New Roman" w:eastAsia="Times New Roman" w:hAnsi="Times New Roman" w:cs="Times New Roman"/>
          <w:b/>
          <w:bCs/>
          <w:sz w:val="24"/>
          <w:szCs w:val="24"/>
          <w:lang w:eastAsia="en-AU"/>
        </w:rPr>
        <w:t>Year 12:</w:t>
      </w:r>
    </w:p>
    <w:p w14:paraId="71B06DB8" w14:textId="77777777" w:rsidR="00BD6C21" w:rsidRPr="00BD6C21" w:rsidRDefault="00BD6C21" w:rsidP="00BD6C21">
      <w:pPr>
        <w:pStyle w:val="ListParagraph"/>
        <w:numPr>
          <w:ilvl w:val="0"/>
          <w:numId w:val="21"/>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Civic Structures</w:t>
      </w:r>
    </w:p>
    <w:p w14:paraId="39033B60" w14:textId="77777777" w:rsidR="00BD6C21" w:rsidRPr="00BD6C21" w:rsidRDefault="00BD6C21" w:rsidP="00BD6C21">
      <w:pPr>
        <w:pStyle w:val="ListParagraph"/>
        <w:numPr>
          <w:ilvl w:val="0"/>
          <w:numId w:val="21"/>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Personal and Public transport</w:t>
      </w:r>
    </w:p>
    <w:p w14:paraId="71D22021" w14:textId="77777777" w:rsidR="00BD6C21" w:rsidRPr="00BD6C21" w:rsidRDefault="00BD6C21" w:rsidP="00BD6C21">
      <w:pPr>
        <w:pStyle w:val="ListParagraph"/>
        <w:numPr>
          <w:ilvl w:val="0"/>
          <w:numId w:val="21"/>
        </w:numPr>
        <w:spacing w:after="0" w:line="240" w:lineRule="auto"/>
        <w:outlineLvl w:val="1"/>
        <w:rPr>
          <w:rFonts w:ascii="Times New Roman" w:eastAsia="Times New Roman" w:hAnsi="Times New Roman" w:cs="Times New Roman"/>
          <w:b/>
          <w:bCs/>
          <w:lang w:eastAsia="en-AU"/>
        </w:rPr>
      </w:pPr>
      <w:r w:rsidRPr="00BD6C21">
        <w:rPr>
          <w:rFonts w:ascii="Lato" w:eastAsia="Times New Roman" w:hAnsi="Lato" w:cs="Times New Roman"/>
          <w:lang w:eastAsia="en-AU"/>
        </w:rPr>
        <w:t>Aeronautical Engineering</w:t>
      </w:r>
    </w:p>
    <w:p w14:paraId="07F91D37" w14:textId="7FF28B4F" w:rsidR="00C04E03" w:rsidRPr="00BD6C21" w:rsidRDefault="00BD6C21" w:rsidP="004D09B4">
      <w:pPr>
        <w:pStyle w:val="ListParagraph"/>
        <w:numPr>
          <w:ilvl w:val="0"/>
          <w:numId w:val="21"/>
        </w:numPr>
        <w:spacing w:after="0" w:line="240" w:lineRule="auto"/>
        <w:outlineLvl w:val="1"/>
        <w:rPr>
          <w:rFonts w:eastAsia="Times New Roman" w:cs="Times New Roman"/>
          <w:lang w:eastAsia="en-AU"/>
        </w:rPr>
      </w:pPr>
      <w:r w:rsidRPr="00BD6C21">
        <w:rPr>
          <w:rFonts w:ascii="Lato" w:eastAsia="Times New Roman" w:hAnsi="Lato" w:cs="Times New Roman"/>
          <w:lang w:eastAsia="en-AU"/>
        </w:rPr>
        <w:t>Telecommunications Engineering</w:t>
      </w:r>
    </w:p>
    <w:p w14:paraId="483FC4D8" w14:textId="065AED10" w:rsidR="00D55FBB" w:rsidRDefault="00D55FBB" w:rsidP="00FB386F">
      <w:pPr>
        <w:spacing w:after="0" w:line="240" w:lineRule="auto"/>
        <w:outlineLvl w:val="1"/>
        <w:rPr>
          <w:rFonts w:eastAsia="Times New Roman" w:cs="Times New Roman"/>
          <w:b/>
          <w:bCs/>
          <w:sz w:val="24"/>
          <w:szCs w:val="24"/>
          <w:lang w:eastAsia="en-AU"/>
        </w:rPr>
      </w:pPr>
    </w:p>
    <w:p w14:paraId="61B680D8" w14:textId="684580BB" w:rsidR="007037F9" w:rsidRDefault="00440445" w:rsidP="00FB386F">
      <w:pPr>
        <w:spacing w:after="0" w:line="240" w:lineRule="auto"/>
        <w:outlineLvl w:val="1"/>
        <w:rPr>
          <w:rFonts w:eastAsia="Times New Roman" w:cs="Times New Roman"/>
          <w:b/>
          <w:bCs/>
          <w:sz w:val="24"/>
          <w:szCs w:val="24"/>
          <w:lang w:eastAsia="en-AU"/>
        </w:rPr>
      </w:pPr>
      <w:r>
        <w:rPr>
          <w:rFonts w:eastAsia="Times New Roman" w:cs="Times New Roman"/>
          <w:b/>
          <w:bCs/>
          <w:noProof/>
          <w:sz w:val="24"/>
          <w:szCs w:val="24"/>
          <w:lang w:eastAsia="en-AU"/>
        </w:rPr>
        <w:lastRenderedPageBreak/>
        <mc:AlternateContent>
          <mc:Choice Requires="wps">
            <w:drawing>
              <wp:anchor distT="0" distB="0" distL="114300" distR="114300" simplePos="0" relativeHeight="251668480" behindDoc="0" locked="0" layoutInCell="1" allowOverlap="1" wp14:anchorId="62CD6CAB" wp14:editId="2B7CA7FE">
                <wp:simplePos x="0" y="0"/>
                <wp:positionH relativeFrom="column">
                  <wp:posOffset>3333135</wp:posOffset>
                </wp:positionH>
                <wp:positionV relativeFrom="paragraph">
                  <wp:posOffset>6032090</wp:posOffset>
                </wp:positionV>
                <wp:extent cx="3126659" cy="3156155"/>
                <wp:effectExtent l="0" t="0" r="17145" b="25400"/>
                <wp:wrapNone/>
                <wp:docPr id="27" name="Text Box 27"/>
                <wp:cNvGraphicFramePr/>
                <a:graphic xmlns:a="http://schemas.openxmlformats.org/drawingml/2006/main">
                  <a:graphicData uri="http://schemas.microsoft.com/office/word/2010/wordprocessingShape">
                    <wps:wsp>
                      <wps:cNvSpPr txBox="1"/>
                      <wps:spPr>
                        <a:xfrm>
                          <a:off x="0" y="0"/>
                          <a:ext cx="3126659" cy="3156155"/>
                        </a:xfrm>
                        <a:prstGeom prst="rect">
                          <a:avLst/>
                        </a:prstGeom>
                        <a:solidFill>
                          <a:schemeClr val="lt1"/>
                        </a:solidFill>
                        <a:ln w="6350">
                          <a:solidFill>
                            <a:schemeClr val="bg1"/>
                          </a:solidFill>
                        </a:ln>
                      </wps:spPr>
                      <wps:txbx>
                        <w:txbxContent>
                          <w:p w14:paraId="791CC7FC" w14:textId="76DF5D88" w:rsidR="00440445" w:rsidRDefault="00440445">
                            <w:r w:rsidRPr="00440445">
                              <w:rPr>
                                <w:noProof/>
                              </w:rPr>
                              <w:drawing>
                                <wp:inline distT="0" distB="0" distL="0" distR="0" wp14:anchorId="721433BF" wp14:editId="6B36AC4B">
                                  <wp:extent cx="2993923" cy="299392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97538" cy="29975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CD6CAB" id="Text Box 27" o:spid="_x0000_s1042" type="#_x0000_t202" style="position:absolute;margin-left:262.45pt;margin-top:474.95pt;width:246.2pt;height:24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CFHTwIAAKwEAAAOAAAAZHJzL2Uyb0RvYy54bWysVFFv2jAQfp+0/2D5fYQAoWtEqBgV0yTU&#10;VoKpz8ZxSCTH59mGhP36nR0CtOvTtBdzvrt8vvvuO2YPbS3JURhbgcpoPBhSIhSHvFL7jP7crr58&#10;pcQ6pnImQYmMnoSlD/PPn2aNTsUISpC5MARBlE0bndHSOZ1GkeWlqJkdgBYKgwWYmjm8mn2UG9Yg&#10;ei2j0XA4jRowuTbAhbXofeyCdB7wi0Jw91wUVjgiM4q1uXCacO78Gc1nLN0bpsuKn8tg/1BFzSqF&#10;j16gHplj5GCqv6DqihuwULgBhzqCoqi4CD1gN/HwXTebkmkRekFyrL7QZP8fLH86vhhS5Rkd3VGi&#10;WI0z2orWkW/QEnQhP422KaZtNCa6Fv04595v0enbbgtT+19siGAcmT5d2PVoHJ3jeDSdJveUcIyN&#10;42QaJ4nHia6fa2PddwE18UZGDY4vsMqOa+u61D7Fv2ZBVvmqkjJcvGTEUhpyZDhs6UKRCP4mSyrS&#10;ZHQ6ToYB+E0siO6KsNt/gIB4UmHNnpSueW+5dtcGEuNpz8wO8hMSZqCTnNV8VWFTa2bdCzOoMeQI&#10;98Y941FIwKLgbFFSgvn9kd/n4+gxSkmDms2o/XVgRlAifygUxX08mXiRh8skuRvhxdxGdrcRdaiX&#10;gEzFuKGaB9PnO9mbhYH6Fddr4V/FEFMc386o682l6zYJ15OLxSIkoaw1c2u10dxD+8n4kW3bV2b0&#10;ea4OJfEEvbpZ+m68Xa7/UsHi4KCowuw90R2rZ/5xJYJ6zuvrd+72HrKufzLzPwAAAP//AwBQSwME&#10;FAAGAAgAAAAhADuwkiPiAAAADQEAAA8AAABkcnMvZG93bnJldi54bWxMj8FOwzAMhu9IvENkJG4s&#10;3Ra2tTSdKhBCYkiIjQs3rzFtReNUTbZ1b092gttv+dPvz/l6tJ040uBbxxqmkwQEceVMy7WGz93z&#10;3QqED8gGO8ek4Uwe1sX1VY6ZcSf+oOM21CKWsM9QQxNCn0npq4Ys+onriePu2w0WQxyHWpoBT7Hc&#10;dnKWJAtpseV4ocGeHhuqfrYHq+FVfeHTPGzoHHh8L8uXVa/8m9a3N2P5ACLQGP5guOhHdSii094d&#10;2HjRabifqTSiGlKVxnAhkulyDmIfk1KLFGSRy/9fFL8AAAD//wMAUEsBAi0AFAAGAAgAAAAhALaD&#10;OJL+AAAA4QEAABMAAAAAAAAAAAAAAAAAAAAAAFtDb250ZW50X1R5cGVzXS54bWxQSwECLQAUAAYA&#10;CAAAACEAOP0h/9YAAACUAQAACwAAAAAAAAAAAAAAAAAvAQAAX3JlbHMvLnJlbHNQSwECLQAUAAYA&#10;CAAAACEAUpAhR08CAACsBAAADgAAAAAAAAAAAAAAAAAuAgAAZHJzL2Uyb0RvYy54bWxQSwECLQAU&#10;AAYACAAAACEAO7CSI+IAAAANAQAADwAAAAAAAAAAAAAAAACpBAAAZHJzL2Rvd25yZXYueG1sUEsF&#10;BgAAAAAEAAQA8wAAALgFAAAAAA==&#10;" fillcolor="white [3201]" strokecolor="white [3212]" strokeweight=".5pt">
                <v:textbox>
                  <w:txbxContent>
                    <w:p w14:paraId="791CC7FC" w14:textId="76DF5D88" w:rsidR="00440445" w:rsidRDefault="00440445">
                      <w:r w:rsidRPr="00440445">
                        <w:rPr>
                          <w:noProof/>
                        </w:rPr>
                        <w:drawing>
                          <wp:inline distT="0" distB="0" distL="0" distR="0" wp14:anchorId="721433BF" wp14:editId="6B36AC4B">
                            <wp:extent cx="2993923" cy="299392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97538" cy="2997538"/>
                                    </a:xfrm>
                                    <a:prstGeom prst="rect">
                                      <a:avLst/>
                                    </a:prstGeom>
                                  </pic:spPr>
                                </pic:pic>
                              </a:graphicData>
                            </a:graphic>
                          </wp:inline>
                        </w:drawing>
                      </w:r>
                    </w:p>
                  </w:txbxContent>
                </v:textbox>
              </v:shape>
            </w:pict>
          </mc:Fallback>
        </mc:AlternateContent>
      </w:r>
      <w:r w:rsidR="007037F9" w:rsidRPr="00BD6C21">
        <w:rPr>
          <w:rFonts w:eastAsia="Times New Roman" w:cs="Times New Roman"/>
          <w:b/>
          <w:bCs/>
          <w:noProof/>
          <w:sz w:val="24"/>
          <w:szCs w:val="24"/>
          <w:lang w:eastAsia="en-AU"/>
        </w:rPr>
        <mc:AlternateContent>
          <mc:Choice Requires="wps">
            <w:drawing>
              <wp:anchor distT="45720" distB="45720" distL="114300" distR="114300" simplePos="0" relativeHeight="251658253" behindDoc="0" locked="0" layoutInCell="1" allowOverlap="1" wp14:anchorId="3A37C78D" wp14:editId="0B68007A">
                <wp:simplePos x="0" y="0"/>
                <wp:positionH relativeFrom="margin">
                  <wp:posOffset>82550</wp:posOffset>
                </wp:positionH>
                <wp:positionV relativeFrom="paragraph">
                  <wp:posOffset>1441450</wp:posOffset>
                </wp:positionV>
                <wp:extent cx="6464300" cy="8247380"/>
                <wp:effectExtent l="0" t="0" r="12700" b="2032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0" cy="8247380"/>
                        </a:xfrm>
                        <a:prstGeom prst="rect">
                          <a:avLst/>
                        </a:prstGeom>
                        <a:solidFill>
                          <a:srgbClr val="FFFFFF"/>
                        </a:solidFill>
                        <a:ln w="9525">
                          <a:solidFill>
                            <a:schemeClr val="bg1"/>
                          </a:solidFill>
                          <a:miter lim="800000"/>
                          <a:headEnd/>
                          <a:tailEnd/>
                        </a:ln>
                      </wps:spPr>
                      <wps:txbx>
                        <w:txbxContent>
                          <w:p w14:paraId="472BEAB2" w14:textId="37C228D4" w:rsidR="004D09B4" w:rsidRPr="00440445" w:rsidRDefault="004D09B4" w:rsidP="00BD6C21">
                            <w:pPr>
                              <w:pStyle w:val="NormalWeb"/>
                              <w:spacing w:before="0" w:beforeAutospacing="0" w:after="0" w:afterAutospacing="0"/>
                              <w:rPr>
                                <w:rFonts w:ascii="Roboto" w:hAnsi="Roboto"/>
                                <w:sz w:val="28"/>
                                <w:szCs w:val="28"/>
                              </w:rPr>
                            </w:pPr>
                            <w:r w:rsidRPr="00440445">
                              <w:rPr>
                                <w:rFonts w:ascii="Roboto" w:hAnsi="Roboto"/>
                                <w:sz w:val="28"/>
                                <w:szCs w:val="28"/>
                              </w:rPr>
                              <w:t xml:space="preserve">Our society acknowledges childhood as a unique and intense period for growth, </w:t>
                            </w:r>
                            <w:r w:rsidRPr="00440445">
                              <w:rPr>
                                <w:rFonts w:ascii="Roboto" w:hAnsi="Roboto"/>
                                <w:sz w:val="28"/>
                                <w:szCs w:val="28"/>
                              </w:rPr>
                              <w:t xml:space="preserve">development and learning. When members of society are provided with knowledge about childhood </w:t>
                            </w:r>
                            <w:r w:rsidR="00C92361" w:rsidRPr="00440445">
                              <w:rPr>
                                <w:rFonts w:ascii="Roboto" w:hAnsi="Roboto"/>
                                <w:sz w:val="28"/>
                                <w:szCs w:val="28"/>
                              </w:rPr>
                              <w:t>development,</w:t>
                            </w:r>
                            <w:r w:rsidRPr="00440445">
                              <w:rPr>
                                <w:rFonts w:ascii="Roboto" w:hAnsi="Roboto"/>
                                <w:sz w:val="28"/>
                                <w:szCs w:val="28"/>
                              </w:rPr>
                              <w:t xml:space="preserve"> they will then be able to support and encourage this development when interacting with children. </w:t>
                            </w:r>
                            <w:r w:rsidRPr="00440445">
                              <w:rPr>
                                <w:rFonts w:ascii="Roboto" w:hAnsi="Roboto"/>
                                <w:sz w:val="28"/>
                                <w:szCs w:val="28"/>
                              </w:rPr>
                              <w:br/>
                            </w:r>
                            <w:r w:rsidRPr="00440445">
                              <w:rPr>
                                <w:rFonts w:ascii="Roboto" w:hAnsi="Roboto"/>
                                <w:sz w:val="28"/>
                                <w:szCs w:val="28"/>
                              </w:rPr>
                              <w:br/>
                              <w:t xml:space="preserve">The Exploring Early Childhood course aims to achieve this by giving students an overview of development and related issues within an early childhood context. It provides the opportunity to consider a range of issues in relation to the individual student, their family and the community. As well as reflecting on the personal relevance of childhood issues, students are encouraged to consider the implications for future interactions with children, be these as a parent, friend, carer or educator. </w:t>
                            </w:r>
                            <w:r w:rsidRPr="00440445">
                              <w:rPr>
                                <w:rFonts w:ascii="Roboto" w:hAnsi="Roboto"/>
                                <w:sz w:val="28"/>
                                <w:szCs w:val="28"/>
                              </w:rPr>
                              <w:br/>
                            </w:r>
                            <w:r w:rsidRPr="00440445">
                              <w:rPr>
                                <w:rFonts w:ascii="Roboto" w:hAnsi="Roboto"/>
                                <w:sz w:val="28"/>
                                <w:szCs w:val="28"/>
                              </w:rPr>
                              <w:br/>
                              <w:t>Children and childhood are examined from a multidisciplinary perspective and students have opportunities to link theory and practice. The approach taken in this syllabus views childhood learning as experiential, that is, children are active learners and learn and make sense of the world around them through their experiences and through their interactions with others. </w:t>
                            </w:r>
                          </w:p>
                          <w:p w14:paraId="31CDDDF0" w14:textId="4BB104D6" w:rsidR="00440445" w:rsidRDefault="00440445" w:rsidP="00BD6C21">
                            <w:pPr>
                              <w:pStyle w:val="NormalWeb"/>
                              <w:spacing w:before="0" w:beforeAutospacing="0" w:after="0" w:afterAutospacing="0"/>
                              <w:rPr>
                                <w:rFonts w:ascii="Roboto" w:hAnsi="Roboto"/>
                              </w:rPr>
                            </w:pPr>
                          </w:p>
                          <w:p w14:paraId="6113747C" w14:textId="77777777" w:rsidR="00440445" w:rsidRPr="007037F9" w:rsidRDefault="00440445" w:rsidP="00BD6C21">
                            <w:pPr>
                              <w:pStyle w:val="NormalWeb"/>
                              <w:spacing w:before="0" w:beforeAutospacing="0" w:after="0" w:afterAutospacing="0"/>
                              <w:rPr>
                                <w:rFonts w:ascii="Roboto" w:hAnsi="Roboto"/>
                              </w:rPr>
                            </w:pPr>
                          </w:p>
                          <w:p w14:paraId="69704790"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Topics covered</w:t>
                            </w:r>
                          </w:p>
                          <w:p w14:paraId="137643F2"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Year 11:</w:t>
                            </w:r>
                          </w:p>
                          <w:p w14:paraId="3B194C38" w14:textId="77777777" w:rsidR="00E57F64" w:rsidRPr="007037F9" w:rsidRDefault="00E57F64" w:rsidP="00E57F64">
                            <w:pPr>
                              <w:pStyle w:val="NormalWeb"/>
                              <w:numPr>
                                <w:ilvl w:val="0"/>
                                <w:numId w:val="23"/>
                              </w:numPr>
                              <w:spacing w:before="0" w:beforeAutospacing="0" w:after="0" w:afterAutospacing="0"/>
                              <w:ind w:left="870"/>
                              <w:textAlignment w:val="baseline"/>
                              <w:rPr>
                                <w:rFonts w:ascii="Arial" w:hAnsi="Arial" w:cs="Arial"/>
                                <w:color w:val="000000"/>
                              </w:rPr>
                            </w:pPr>
                            <w:r w:rsidRPr="007037F9">
                              <w:rPr>
                                <w:rFonts w:ascii="Lato" w:hAnsi="Lato" w:cs="Arial"/>
                                <w:color w:val="000000"/>
                              </w:rPr>
                              <w:t>Core A - Pregnancy and Childbirth</w:t>
                            </w:r>
                          </w:p>
                          <w:p w14:paraId="548DC7C0" w14:textId="77777777" w:rsidR="00E57F64" w:rsidRPr="007037F9" w:rsidRDefault="00E57F64" w:rsidP="00E57F64">
                            <w:pPr>
                              <w:pStyle w:val="NormalWeb"/>
                              <w:numPr>
                                <w:ilvl w:val="0"/>
                                <w:numId w:val="23"/>
                              </w:numPr>
                              <w:spacing w:before="90" w:beforeAutospacing="0" w:after="0" w:afterAutospacing="0"/>
                              <w:ind w:left="870"/>
                              <w:textAlignment w:val="baseline"/>
                              <w:rPr>
                                <w:rFonts w:ascii="Arial" w:hAnsi="Arial" w:cs="Arial"/>
                                <w:color w:val="000000"/>
                              </w:rPr>
                            </w:pPr>
                            <w:r w:rsidRPr="007037F9">
                              <w:rPr>
                                <w:rFonts w:ascii="Lato" w:hAnsi="Lato" w:cs="Arial"/>
                                <w:color w:val="000000"/>
                              </w:rPr>
                              <w:t>Core B - Child Growth and Development</w:t>
                            </w:r>
                          </w:p>
                          <w:p w14:paraId="5E34EE8F" w14:textId="77777777" w:rsidR="00E57F64" w:rsidRPr="007037F9" w:rsidRDefault="00E57F64" w:rsidP="00E57F64">
                            <w:pPr>
                              <w:pStyle w:val="NormalWeb"/>
                              <w:numPr>
                                <w:ilvl w:val="0"/>
                                <w:numId w:val="23"/>
                              </w:numPr>
                              <w:spacing w:before="90" w:beforeAutospacing="0" w:after="0" w:afterAutospacing="0"/>
                              <w:ind w:left="870"/>
                              <w:textAlignment w:val="baseline"/>
                              <w:rPr>
                                <w:rFonts w:ascii="Arial" w:hAnsi="Arial" w:cs="Arial"/>
                                <w:color w:val="000000"/>
                              </w:rPr>
                            </w:pPr>
                            <w:r w:rsidRPr="007037F9">
                              <w:rPr>
                                <w:rFonts w:ascii="Lato" w:hAnsi="Lato" w:cs="Arial"/>
                                <w:color w:val="000000"/>
                              </w:rPr>
                              <w:t>Core C - Positive Behaviour in Young Children</w:t>
                            </w:r>
                          </w:p>
                          <w:p w14:paraId="2FB0CDAD" w14:textId="77777777" w:rsidR="00E57F64" w:rsidRPr="007037F9" w:rsidRDefault="00E57F64" w:rsidP="00E57F64">
                            <w:pPr>
                              <w:pStyle w:val="NormalWeb"/>
                              <w:spacing w:before="180" w:beforeAutospacing="0" w:after="0" w:afterAutospacing="0"/>
                            </w:pPr>
                            <w:r w:rsidRPr="007037F9">
                              <w:rPr>
                                <w:rFonts w:ascii="Lato" w:hAnsi="Lato"/>
                                <w:b/>
                                <w:bCs/>
                              </w:rPr>
                              <w:t>Optional Modules</w:t>
                            </w:r>
                          </w:p>
                          <w:p w14:paraId="2CCF24A4" w14:textId="77777777" w:rsidR="00E57F64" w:rsidRPr="007037F9" w:rsidRDefault="00E57F64" w:rsidP="00E57F64">
                            <w:pPr>
                              <w:pStyle w:val="NormalWeb"/>
                              <w:numPr>
                                <w:ilvl w:val="0"/>
                                <w:numId w:val="24"/>
                              </w:numPr>
                              <w:spacing w:before="90" w:beforeAutospacing="0" w:after="0" w:afterAutospacing="0"/>
                              <w:ind w:left="870"/>
                              <w:textAlignment w:val="baseline"/>
                              <w:rPr>
                                <w:rFonts w:ascii="Arial" w:hAnsi="Arial" w:cs="Arial"/>
                                <w:color w:val="000000"/>
                              </w:rPr>
                            </w:pPr>
                            <w:r w:rsidRPr="007037F9">
                              <w:rPr>
                                <w:rFonts w:ascii="Lato" w:hAnsi="Lato" w:cs="Arial"/>
                                <w:color w:val="000000"/>
                              </w:rPr>
                              <w:t>Play and the Developing Child</w:t>
                            </w:r>
                          </w:p>
                          <w:p w14:paraId="21BD634C" w14:textId="77777777" w:rsidR="00E57F64" w:rsidRPr="007037F9" w:rsidRDefault="00E57F64" w:rsidP="00E57F64">
                            <w:pPr>
                              <w:pStyle w:val="NormalWeb"/>
                              <w:numPr>
                                <w:ilvl w:val="0"/>
                                <w:numId w:val="24"/>
                              </w:numPr>
                              <w:spacing w:before="90" w:beforeAutospacing="0" w:after="0" w:afterAutospacing="0"/>
                              <w:ind w:left="870"/>
                              <w:textAlignment w:val="baseline"/>
                              <w:rPr>
                                <w:rFonts w:ascii="Arial" w:hAnsi="Arial" w:cs="Arial"/>
                                <w:color w:val="000000"/>
                              </w:rPr>
                            </w:pPr>
                            <w:r w:rsidRPr="007037F9">
                              <w:rPr>
                                <w:rFonts w:ascii="Lato" w:hAnsi="Lato" w:cs="Arial"/>
                                <w:color w:val="000000"/>
                              </w:rPr>
                              <w:t>Food and Nutrition</w:t>
                            </w:r>
                          </w:p>
                          <w:p w14:paraId="0421919C" w14:textId="16DBB649" w:rsidR="00E57F64" w:rsidRPr="007037F9" w:rsidRDefault="00E57F64" w:rsidP="00BD6C21">
                            <w:pPr>
                              <w:pStyle w:val="NormalWeb"/>
                              <w:spacing w:before="0" w:beforeAutospacing="0" w:after="0" w:afterAutospacing="0"/>
                              <w:rPr>
                                <w:rFonts w:ascii="Roboto" w:hAnsi="Roboto"/>
                              </w:rPr>
                            </w:pPr>
                          </w:p>
                          <w:p w14:paraId="4E91072A"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Year 12 Modules:</w:t>
                            </w:r>
                          </w:p>
                          <w:p w14:paraId="2CCCB0B3"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Starting School</w:t>
                            </w:r>
                          </w:p>
                          <w:p w14:paraId="43A37FB8"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Children Literature </w:t>
                            </w:r>
                          </w:p>
                          <w:p w14:paraId="726794A0"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Gender and Young Children</w:t>
                            </w:r>
                          </w:p>
                          <w:p w14:paraId="0ABDB5B7"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Children Services Industry</w:t>
                            </w:r>
                          </w:p>
                          <w:p w14:paraId="2AF0DD10"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Young Children and the Media</w:t>
                            </w:r>
                          </w:p>
                          <w:p w14:paraId="755D6F66"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Young Children and Special Needs</w:t>
                            </w:r>
                          </w:p>
                          <w:p w14:paraId="1C878BED"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 xml:space="preserve">Child Health and Safety </w:t>
                            </w:r>
                          </w:p>
                          <w:p w14:paraId="05ECD33C" w14:textId="77777777" w:rsidR="00E57F64" w:rsidRDefault="00E57F64" w:rsidP="00BD6C21">
                            <w:pPr>
                              <w:pStyle w:val="NormalWeb"/>
                              <w:spacing w:before="0" w:beforeAutospacing="0" w:after="0" w:afterAutospacing="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7C78D" id="_x0000_s1043" type="#_x0000_t202" style="position:absolute;margin-left:6.5pt;margin-top:113.5pt;width:509pt;height:649.4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jLgIAAE0EAAAOAAAAZHJzL2Uyb0RvYy54bWysVNuOmzAQfa/Uf7D83kAIuSwKWW2zTVVp&#10;e5F2+wHGGLBqPNR2AunX79gkaZq+VeXB8njGx2fOzLC+H1pFDsJYCTqn00lMidAcSqnrnH5/2b1b&#10;UWId0yVToEVOj8LS+83bN+u+y0QCDahSGIIg2mZ9l9PGuS6LIssb0TI7gU5odFZgWubQNHVUGtYj&#10;equiJI4XUQ+m7AxwYS2ePo5Ougn4VSW4+1pVVjiicorcXFhNWAu/Rps1y2rDukbyEw32DyxaJjU+&#10;eoF6ZI6RvZF/QbWSG7BQuQmHNoKqklyEHDCbaXyTzXPDOhFyQXFsd5HJ/j9Y/uXwzRBZ5nSG8mjW&#10;Yo1exODIexhI4uXpO5th1HOHcW7AYyxzSNV2T8B/WKJh2zBdiwdjoG8EK5He1N+Mrq6OONaDFP1n&#10;KPEZtncQgIbKtF47VIMgOvI4XkrjqXA8XKSLdBaji6NvlaTL2SoUL2LZ+XpnrPsooCV+k1ODtQ/w&#10;7PBknafDsnOIf82CkuVOKhUMUxdbZciBYZ/swhcyuAlTmvQ5vZsn81GBPyB8y4oLSFGPGtwgtNJh&#10;vyvZYhax/8YO9LJ90GXoRsekGvfIWOmTjl66UUQ3FEOo2HR5rk8B5RGVNTD2N84jbhowvyjpsbdz&#10;an/umRGUqE8aq3M3TVM/DMFI58sEDXPtKa49THOEyqmjZNxuXRggr5uGB6xiJYO+vtwjkxNn7Nkg&#10;+2m+/FBc2yHq919g8woAAP//AwBQSwMEFAAGAAgAAAAhAOPnz4PgAAAADAEAAA8AAABkcnMvZG93&#10;bnJldi54bWxMj81OwzAQhO9IvIO1SNyo3ZT+EOJUCERvqCJUhaMTL0lEvI5itw08PdsT3L7RjmZn&#10;svXoOnHEIbSeNEwnCgRS5W1LtYbd2/PNCkSIhqzpPKGGbwywzi8vMpNaf6JXPBaxFhxCITUamhj7&#10;VMpQNehMmPgeiW+ffnAmshxqaQdz4nDXyUSphXSmJf7QmB4fG6y+ioPTECq12G9vi/17KTf4c2ft&#10;08fmRevrq/HhHkTEMf6Z4Vyfq0POnUp/IBtEx3rGU6KGJFkynA1qNmUqmebJfAUyz+T/EfkvAAAA&#10;//8DAFBLAQItABQABgAIAAAAIQC2gziS/gAAAOEBAAATAAAAAAAAAAAAAAAAAAAAAABbQ29udGVu&#10;dF9UeXBlc10ueG1sUEsBAi0AFAAGAAgAAAAhADj9If/WAAAAlAEAAAsAAAAAAAAAAAAAAAAALwEA&#10;AF9yZWxzLy5yZWxzUEsBAi0AFAAGAAgAAAAhAAb9kWMuAgAATQQAAA4AAAAAAAAAAAAAAAAALgIA&#10;AGRycy9lMm9Eb2MueG1sUEsBAi0AFAAGAAgAAAAhAOPnz4PgAAAADAEAAA8AAAAAAAAAAAAAAAAA&#10;iAQAAGRycy9kb3ducmV2LnhtbFBLBQYAAAAABAAEAPMAAACVBQAAAAA=&#10;" strokecolor="white [3212]">
                <v:textbox>
                  <w:txbxContent>
                    <w:p w14:paraId="472BEAB2" w14:textId="37C228D4" w:rsidR="004D09B4" w:rsidRPr="00440445" w:rsidRDefault="004D09B4" w:rsidP="00BD6C21">
                      <w:pPr>
                        <w:pStyle w:val="NormalWeb"/>
                        <w:spacing w:before="0" w:beforeAutospacing="0" w:after="0" w:afterAutospacing="0"/>
                        <w:rPr>
                          <w:rFonts w:ascii="Roboto" w:hAnsi="Roboto"/>
                          <w:sz w:val="28"/>
                          <w:szCs w:val="28"/>
                        </w:rPr>
                      </w:pPr>
                      <w:r w:rsidRPr="00440445">
                        <w:rPr>
                          <w:rFonts w:ascii="Roboto" w:hAnsi="Roboto"/>
                          <w:sz w:val="28"/>
                          <w:szCs w:val="28"/>
                        </w:rPr>
                        <w:t xml:space="preserve">Our society acknowledges childhood as a unique and intense period for growth, </w:t>
                      </w:r>
                      <w:r w:rsidRPr="00440445">
                        <w:rPr>
                          <w:rFonts w:ascii="Roboto" w:hAnsi="Roboto"/>
                          <w:sz w:val="28"/>
                          <w:szCs w:val="28"/>
                        </w:rPr>
                        <w:t xml:space="preserve">development and learning. When members of society are provided with knowledge about childhood </w:t>
                      </w:r>
                      <w:r w:rsidR="00C92361" w:rsidRPr="00440445">
                        <w:rPr>
                          <w:rFonts w:ascii="Roboto" w:hAnsi="Roboto"/>
                          <w:sz w:val="28"/>
                          <w:szCs w:val="28"/>
                        </w:rPr>
                        <w:t>development,</w:t>
                      </w:r>
                      <w:r w:rsidRPr="00440445">
                        <w:rPr>
                          <w:rFonts w:ascii="Roboto" w:hAnsi="Roboto"/>
                          <w:sz w:val="28"/>
                          <w:szCs w:val="28"/>
                        </w:rPr>
                        <w:t xml:space="preserve"> they will then be able to support and encourage this development when interacting with children. </w:t>
                      </w:r>
                      <w:r w:rsidRPr="00440445">
                        <w:rPr>
                          <w:rFonts w:ascii="Roboto" w:hAnsi="Roboto"/>
                          <w:sz w:val="28"/>
                          <w:szCs w:val="28"/>
                        </w:rPr>
                        <w:br/>
                      </w:r>
                      <w:r w:rsidRPr="00440445">
                        <w:rPr>
                          <w:rFonts w:ascii="Roboto" w:hAnsi="Roboto"/>
                          <w:sz w:val="28"/>
                          <w:szCs w:val="28"/>
                        </w:rPr>
                        <w:br/>
                        <w:t xml:space="preserve">The Exploring Early Childhood course aims to achieve this by giving students an overview of development and related issues within an early childhood context. It provides the opportunity to consider a range of issues in relation to the individual student, their family and the community. As well as reflecting on the personal relevance of childhood issues, students are encouraged to consider the implications for future interactions with children, be these as a parent, friend, carer or educator. </w:t>
                      </w:r>
                      <w:r w:rsidRPr="00440445">
                        <w:rPr>
                          <w:rFonts w:ascii="Roboto" w:hAnsi="Roboto"/>
                          <w:sz w:val="28"/>
                          <w:szCs w:val="28"/>
                        </w:rPr>
                        <w:br/>
                      </w:r>
                      <w:r w:rsidRPr="00440445">
                        <w:rPr>
                          <w:rFonts w:ascii="Roboto" w:hAnsi="Roboto"/>
                          <w:sz w:val="28"/>
                          <w:szCs w:val="28"/>
                        </w:rPr>
                        <w:br/>
                        <w:t>Children and childhood are examined from a multidisciplinary perspective and students have opportunities to link theory and practice. The approach taken in this syllabus views childhood learning as experiential, that is, children are active learners and learn and make sense of the world around them through their experiences and through their interactions with others. </w:t>
                      </w:r>
                    </w:p>
                    <w:p w14:paraId="31CDDDF0" w14:textId="4BB104D6" w:rsidR="00440445" w:rsidRDefault="00440445" w:rsidP="00BD6C21">
                      <w:pPr>
                        <w:pStyle w:val="NormalWeb"/>
                        <w:spacing w:before="0" w:beforeAutospacing="0" w:after="0" w:afterAutospacing="0"/>
                        <w:rPr>
                          <w:rFonts w:ascii="Roboto" w:hAnsi="Roboto"/>
                        </w:rPr>
                      </w:pPr>
                    </w:p>
                    <w:p w14:paraId="6113747C" w14:textId="77777777" w:rsidR="00440445" w:rsidRPr="007037F9" w:rsidRDefault="00440445" w:rsidP="00BD6C21">
                      <w:pPr>
                        <w:pStyle w:val="NormalWeb"/>
                        <w:spacing w:before="0" w:beforeAutospacing="0" w:after="0" w:afterAutospacing="0"/>
                        <w:rPr>
                          <w:rFonts w:ascii="Roboto" w:hAnsi="Roboto"/>
                        </w:rPr>
                      </w:pPr>
                    </w:p>
                    <w:p w14:paraId="69704790"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Topics covered</w:t>
                      </w:r>
                    </w:p>
                    <w:p w14:paraId="137643F2"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Year 11:</w:t>
                      </w:r>
                    </w:p>
                    <w:p w14:paraId="3B194C38" w14:textId="77777777" w:rsidR="00E57F64" w:rsidRPr="007037F9" w:rsidRDefault="00E57F64" w:rsidP="00E57F64">
                      <w:pPr>
                        <w:pStyle w:val="NormalWeb"/>
                        <w:numPr>
                          <w:ilvl w:val="0"/>
                          <w:numId w:val="23"/>
                        </w:numPr>
                        <w:spacing w:before="0" w:beforeAutospacing="0" w:after="0" w:afterAutospacing="0"/>
                        <w:ind w:left="870"/>
                        <w:textAlignment w:val="baseline"/>
                        <w:rPr>
                          <w:rFonts w:ascii="Arial" w:hAnsi="Arial" w:cs="Arial"/>
                          <w:color w:val="000000"/>
                        </w:rPr>
                      </w:pPr>
                      <w:r w:rsidRPr="007037F9">
                        <w:rPr>
                          <w:rFonts w:ascii="Lato" w:hAnsi="Lato" w:cs="Arial"/>
                          <w:color w:val="000000"/>
                        </w:rPr>
                        <w:t>Core A - Pregnancy and Childbirth</w:t>
                      </w:r>
                    </w:p>
                    <w:p w14:paraId="548DC7C0" w14:textId="77777777" w:rsidR="00E57F64" w:rsidRPr="007037F9" w:rsidRDefault="00E57F64" w:rsidP="00E57F64">
                      <w:pPr>
                        <w:pStyle w:val="NormalWeb"/>
                        <w:numPr>
                          <w:ilvl w:val="0"/>
                          <w:numId w:val="23"/>
                        </w:numPr>
                        <w:spacing w:before="90" w:beforeAutospacing="0" w:after="0" w:afterAutospacing="0"/>
                        <w:ind w:left="870"/>
                        <w:textAlignment w:val="baseline"/>
                        <w:rPr>
                          <w:rFonts w:ascii="Arial" w:hAnsi="Arial" w:cs="Arial"/>
                          <w:color w:val="000000"/>
                        </w:rPr>
                      </w:pPr>
                      <w:r w:rsidRPr="007037F9">
                        <w:rPr>
                          <w:rFonts w:ascii="Lato" w:hAnsi="Lato" w:cs="Arial"/>
                          <w:color w:val="000000"/>
                        </w:rPr>
                        <w:t>Core B - Child Growth and Development</w:t>
                      </w:r>
                    </w:p>
                    <w:p w14:paraId="5E34EE8F" w14:textId="77777777" w:rsidR="00E57F64" w:rsidRPr="007037F9" w:rsidRDefault="00E57F64" w:rsidP="00E57F64">
                      <w:pPr>
                        <w:pStyle w:val="NormalWeb"/>
                        <w:numPr>
                          <w:ilvl w:val="0"/>
                          <w:numId w:val="23"/>
                        </w:numPr>
                        <w:spacing w:before="90" w:beforeAutospacing="0" w:after="0" w:afterAutospacing="0"/>
                        <w:ind w:left="870"/>
                        <w:textAlignment w:val="baseline"/>
                        <w:rPr>
                          <w:rFonts w:ascii="Arial" w:hAnsi="Arial" w:cs="Arial"/>
                          <w:color w:val="000000"/>
                        </w:rPr>
                      </w:pPr>
                      <w:r w:rsidRPr="007037F9">
                        <w:rPr>
                          <w:rFonts w:ascii="Lato" w:hAnsi="Lato" w:cs="Arial"/>
                          <w:color w:val="000000"/>
                        </w:rPr>
                        <w:t>Core C - Positive Behaviour in Young Children</w:t>
                      </w:r>
                    </w:p>
                    <w:p w14:paraId="2FB0CDAD" w14:textId="77777777" w:rsidR="00E57F64" w:rsidRPr="007037F9" w:rsidRDefault="00E57F64" w:rsidP="00E57F64">
                      <w:pPr>
                        <w:pStyle w:val="NormalWeb"/>
                        <w:spacing w:before="180" w:beforeAutospacing="0" w:after="0" w:afterAutospacing="0"/>
                      </w:pPr>
                      <w:r w:rsidRPr="007037F9">
                        <w:rPr>
                          <w:rFonts w:ascii="Lato" w:hAnsi="Lato"/>
                          <w:b/>
                          <w:bCs/>
                        </w:rPr>
                        <w:t>Optional Modules</w:t>
                      </w:r>
                    </w:p>
                    <w:p w14:paraId="2CCF24A4" w14:textId="77777777" w:rsidR="00E57F64" w:rsidRPr="007037F9" w:rsidRDefault="00E57F64" w:rsidP="00E57F64">
                      <w:pPr>
                        <w:pStyle w:val="NormalWeb"/>
                        <w:numPr>
                          <w:ilvl w:val="0"/>
                          <w:numId w:val="24"/>
                        </w:numPr>
                        <w:spacing w:before="90" w:beforeAutospacing="0" w:after="0" w:afterAutospacing="0"/>
                        <w:ind w:left="870"/>
                        <w:textAlignment w:val="baseline"/>
                        <w:rPr>
                          <w:rFonts w:ascii="Arial" w:hAnsi="Arial" w:cs="Arial"/>
                          <w:color w:val="000000"/>
                        </w:rPr>
                      </w:pPr>
                      <w:r w:rsidRPr="007037F9">
                        <w:rPr>
                          <w:rFonts w:ascii="Lato" w:hAnsi="Lato" w:cs="Arial"/>
                          <w:color w:val="000000"/>
                        </w:rPr>
                        <w:t>Play and the Developing Child</w:t>
                      </w:r>
                    </w:p>
                    <w:p w14:paraId="21BD634C" w14:textId="77777777" w:rsidR="00E57F64" w:rsidRPr="007037F9" w:rsidRDefault="00E57F64" w:rsidP="00E57F64">
                      <w:pPr>
                        <w:pStyle w:val="NormalWeb"/>
                        <w:numPr>
                          <w:ilvl w:val="0"/>
                          <w:numId w:val="24"/>
                        </w:numPr>
                        <w:spacing w:before="90" w:beforeAutospacing="0" w:after="0" w:afterAutospacing="0"/>
                        <w:ind w:left="870"/>
                        <w:textAlignment w:val="baseline"/>
                        <w:rPr>
                          <w:rFonts w:ascii="Arial" w:hAnsi="Arial" w:cs="Arial"/>
                          <w:color w:val="000000"/>
                        </w:rPr>
                      </w:pPr>
                      <w:r w:rsidRPr="007037F9">
                        <w:rPr>
                          <w:rFonts w:ascii="Lato" w:hAnsi="Lato" w:cs="Arial"/>
                          <w:color w:val="000000"/>
                        </w:rPr>
                        <w:t>Food and Nutrition</w:t>
                      </w:r>
                    </w:p>
                    <w:p w14:paraId="0421919C" w14:textId="16DBB649" w:rsidR="00E57F64" w:rsidRPr="007037F9" w:rsidRDefault="00E57F64" w:rsidP="00BD6C21">
                      <w:pPr>
                        <w:pStyle w:val="NormalWeb"/>
                        <w:spacing w:before="0" w:beforeAutospacing="0" w:after="0" w:afterAutospacing="0"/>
                        <w:rPr>
                          <w:rFonts w:ascii="Roboto" w:hAnsi="Roboto"/>
                        </w:rPr>
                      </w:pPr>
                    </w:p>
                    <w:p w14:paraId="4E91072A" w14:textId="77777777" w:rsidR="00E57F64" w:rsidRPr="007037F9" w:rsidRDefault="00E57F64" w:rsidP="00E57F64">
                      <w:pPr>
                        <w:spacing w:after="0" w:line="240" w:lineRule="auto"/>
                        <w:outlineLvl w:val="1"/>
                        <w:rPr>
                          <w:rFonts w:eastAsia="Times New Roman" w:cs="Times New Roman"/>
                          <w:b/>
                          <w:bCs/>
                          <w:sz w:val="24"/>
                          <w:szCs w:val="24"/>
                          <w:lang w:eastAsia="en-AU"/>
                        </w:rPr>
                      </w:pPr>
                      <w:r w:rsidRPr="007037F9">
                        <w:rPr>
                          <w:rFonts w:eastAsia="Times New Roman" w:cs="Times New Roman"/>
                          <w:b/>
                          <w:bCs/>
                          <w:sz w:val="24"/>
                          <w:szCs w:val="24"/>
                          <w:lang w:eastAsia="en-AU"/>
                        </w:rPr>
                        <w:t>Year 12 Modules:</w:t>
                      </w:r>
                    </w:p>
                    <w:p w14:paraId="2CCCB0B3"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Starting School</w:t>
                      </w:r>
                    </w:p>
                    <w:p w14:paraId="43A37FB8"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Children Literature </w:t>
                      </w:r>
                    </w:p>
                    <w:p w14:paraId="726794A0"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Gender and Young Children</w:t>
                      </w:r>
                    </w:p>
                    <w:p w14:paraId="0ABDB5B7"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Children Services Industry</w:t>
                      </w:r>
                    </w:p>
                    <w:p w14:paraId="2AF0DD10"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Young Children and the Media</w:t>
                      </w:r>
                    </w:p>
                    <w:p w14:paraId="755D6F66"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Young Children and Special Needs</w:t>
                      </w:r>
                    </w:p>
                    <w:p w14:paraId="1C878BED" w14:textId="77777777" w:rsidR="00E57F64" w:rsidRPr="007037F9" w:rsidRDefault="00E57F64" w:rsidP="00E57F64">
                      <w:pPr>
                        <w:numPr>
                          <w:ilvl w:val="0"/>
                          <w:numId w:val="25"/>
                        </w:numPr>
                        <w:spacing w:before="90" w:after="0" w:line="240" w:lineRule="auto"/>
                        <w:ind w:left="870"/>
                        <w:textAlignment w:val="baseline"/>
                        <w:rPr>
                          <w:rFonts w:ascii="Arial" w:eastAsia="Times New Roman" w:hAnsi="Arial" w:cs="Arial"/>
                          <w:color w:val="000000"/>
                          <w:sz w:val="24"/>
                          <w:szCs w:val="24"/>
                          <w:lang w:eastAsia="en-AU"/>
                        </w:rPr>
                      </w:pPr>
                      <w:r w:rsidRPr="007037F9">
                        <w:rPr>
                          <w:rFonts w:ascii="Lato" w:eastAsia="Times New Roman" w:hAnsi="Lato" w:cs="Arial"/>
                          <w:color w:val="000000"/>
                          <w:sz w:val="24"/>
                          <w:szCs w:val="24"/>
                          <w:lang w:eastAsia="en-AU"/>
                        </w:rPr>
                        <w:t xml:space="preserve">Child Health and Safety </w:t>
                      </w:r>
                    </w:p>
                    <w:p w14:paraId="05ECD33C" w14:textId="77777777" w:rsidR="00E57F64" w:rsidRDefault="00E57F64" w:rsidP="00BD6C21">
                      <w:pPr>
                        <w:pStyle w:val="NormalWeb"/>
                        <w:spacing w:before="0" w:beforeAutospacing="0" w:after="0" w:afterAutospacing="0"/>
                      </w:pPr>
                    </w:p>
                  </w:txbxContent>
                </v:textbox>
                <w10:wrap type="square" anchorx="margin"/>
              </v:shape>
            </w:pict>
          </mc:Fallback>
        </mc:AlternateContent>
      </w:r>
      <w:r w:rsidR="00BD6C21">
        <w:rPr>
          <w:noProof/>
        </w:rPr>
        <w:drawing>
          <wp:inline distT="0" distB="0" distL="0" distR="0" wp14:anchorId="302CA73D" wp14:editId="4F9E330B">
            <wp:extent cx="6572250" cy="12128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63" r="344"/>
                    <a:stretch/>
                  </pic:blipFill>
                  <pic:spPr bwMode="auto">
                    <a:xfrm>
                      <a:off x="0" y="0"/>
                      <a:ext cx="6619649" cy="1221597"/>
                    </a:xfrm>
                    <a:prstGeom prst="rect">
                      <a:avLst/>
                    </a:prstGeom>
                    <a:ln>
                      <a:noFill/>
                    </a:ln>
                    <a:extLst>
                      <a:ext uri="{53640926-AAD7-44D8-BBD7-CCE9431645EC}">
                        <a14:shadowObscured xmlns:a14="http://schemas.microsoft.com/office/drawing/2010/main"/>
                      </a:ext>
                    </a:extLst>
                  </pic:spPr>
                </pic:pic>
              </a:graphicData>
            </a:graphic>
          </wp:inline>
        </w:drawing>
      </w:r>
    </w:p>
    <w:p w14:paraId="67B42F3E" w14:textId="39B7F81F" w:rsidR="004D4566" w:rsidRDefault="004D4566" w:rsidP="00FB386F">
      <w:pPr>
        <w:spacing w:after="0" w:line="240" w:lineRule="auto"/>
        <w:outlineLvl w:val="1"/>
        <w:rPr>
          <w:rFonts w:eastAsia="Times New Roman" w:cs="Times New Roman"/>
          <w:b/>
          <w:bCs/>
          <w:sz w:val="24"/>
          <w:szCs w:val="24"/>
          <w:lang w:eastAsia="en-AU"/>
        </w:rPr>
      </w:pPr>
      <w:r>
        <w:rPr>
          <w:noProof/>
        </w:rPr>
        <w:lastRenderedPageBreak/>
        <w:drawing>
          <wp:inline distT="0" distB="0" distL="0" distR="0" wp14:anchorId="0EE4AA15" wp14:editId="5A427EC6">
            <wp:extent cx="6645910" cy="167640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1676400"/>
                    </a:xfrm>
                    <a:prstGeom prst="rect">
                      <a:avLst/>
                    </a:prstGeom>
                  </pic:spPr>
                </pic:pic>
              </a:graphicData>
            </a:graphic>
          </wp:inline>
        </w:drawing>
      </w:r>
    </w:p>
    <w:p w14:paraId="605CC8FA" w14:textId="143D5D1C" w:rsidR="004D4566" w:rsidRPr="00440445" w:rsidRDefault="004D4566" w:rsidP="004D4566">
      <w:pPr>
        <w:pStyle w:val="NormalWeb"/>
        <w:spacing w:before="0" w:beforeAutospacing="0" w:after="0" w:afterAutospacing="0"/>
        <w:jc w:val="both"/>
      </w:pPr>
      <w:r w:rsidRPr="00440445">
        <w:rPr>
          <w:rFonts w:ascii="Lato" w:hAnsi="Lato"/>
        </w:rPr>
        <w:t>Food Technology is a board developed course (category A) which aims to develop an understanding about food systems and skills that enable students to make informed decisions and carry out responsible actions. Students develop an appreciation of the importance of food to the well-being of the individual and to the social and economic future of Australia.</w:t>
      </w:r>
    </w:p>
    <w:p w14:paraId="6296FFC7" w14:textId="77777777" w:rsidR="004D4566" w:rsidRPr="00440445" w:rsidRDefault="004D4566" w:rsidP="004D4566">
      <w:pPr>
        <w:pStyle w:val="NormalWeb"/>
        <w:spacing w:before="180" w:beforeAutospacing="0" w:after="0" w:afterAutospacing="0"/>
        <w:jc w:val="both"/>
      </w:pPr>
      <w:r w:rsidRPr="00440445">
        <w:rPr>
          <w:rFonts w:ascii="Lato" w:hAnsi="Lato"/>
        </w:rPr>
        <w:t>Food Technology refers to the knowledge and activities that relate to meeting food needs and wants. The provision and consumption of food are significant activities of human endeavour, with vast resources being expended across domestic, commercial and industrial settings. Food issues have a constant relevance to life. This concept underpins the subject and is reflected throughout the Year 11 and Year 12 courses.</w:t>
      </w:r>
    </w:p>
    <w:p w14:paraId="55DF50C8" w14:textId="77777777" w:rsidR="004D4566" w:rsidRPr="00440445" w:rsidRDefault="004D4566" w:rsidP="004D4566">
      <w:pPr>
        <w:pStyle w:val="NormalWeb"/>
        <w:spacing w:before="180" w:beforeAutospacing="0" w:after="0" w:afterAutospacing="0"/>
        <w:jc w:val="both"/>
      </w:pPr>
      <w:r w:rsidRPr="00440445">
        <w:rPr>
          <w:rFonts w:ascii="Lato" w:hAnsi="Lato"/>
        </w:rPr>
        <w:t>The knowledge gained enables students to make informed responses to changes in the production to consumption continuum and exert an influence on future developments in the food industry as educated citizens and in their future careers.</w:t>
      </w:r>
    </w:p>
    <w:p w14:paraId="732ADA2D" w14:textId="77777777" w:rsidR="004D4566" w:rsidRPr="00440445" w:rsidRDefault="004D4566" w:rsidP="004D4566">
      <w:pPr>
        <w:pStyle w:val="NormalWeb"/>
        <w:spacing w:before="180" w:beforeAutospacing="0" w:after="0" w:afterAutospacing="0"/>
        <w:jc w:val="both"/>
      </w:pPr>
      <w:r w:rsidRPr="00440445">
        <w:rPr>
          <w:rFonts w:ascii="Lato" w:hAnsi="Lato"/>
        </w:rPr>
        <w:t>Opportunities exist for students to develop skills relating to food that are relevant and transferable to other settings. Such skills include the ability to research, analyse and communicate. Students also develop the capability and competence to experiment with and prepare food as well as design, implement and evaluate solutions to a range of food situations.</w:t>
      </w:r>
    </w:p>
    <w:p w14:paraId="4E00E22A" w14:textId="77777777" w:rsidR="004D4566" w:rsidRPr="00440445" w:rsidRDefault="004D4566" w:rsidP="004D4566">
      <w:pPr>
        <w:pStyle w:val="NormalWeb"/>
        <w:spacing w:before="180" w:beforeAutospacing="0" w:after="0" w:afterAutospacing="0"/>
        <w:jc w:val="both"/>
      </w:pPr>
      <w:r w:rsidRPr="00440445">
        <w:rPr>
          <w:rFonts w:ascii="Lato" w:hAnsi="Lato"/>
        </w:rPr>
        <w:t>This course is inclusive of the needs, interests and aspirations of both genders and provides opportunities and challenges for students of all abilities to deal with food products and systems. In order to be a relevant and meaningful learning experience, life experiences and values are considered. The knowledge, skills and attitudes gained during the course will have applications to, and provide benefits for, both vocational and general life experiences. Food Technology provides students with knowledge, understanding and skills which form a valuable foundation for a range of courses at university and other tertiary institutions and it assists students to prepare for employment and full and active participation as citizens. In particular, there are opportunities for students to gain recognition in vocational education and training.</w:t>
      </w:r>
    </w:p>
    <w:p w14:paraId="12F13BCE" w14:textId="28701F63" w:rsidR="004D4566" w:rsidRPr="00440445" w:rsidRDefault="004D4566" w:rsidP="004D4566">
      <w:pPr>
        <w:pStyle w:val="NormalWeb"/>
        <w:spacing w:before="180" w:beforeAutospacing="0" w:after="0" w:afterAutospacing="0"/>
        <w:jc w:val="both"/>
      </w:pPr>
      <w:r w:rsidRPr="00440445">
        <w:rPr>
          <w:rFonts w:ascii="Lato" w:hAnsi="Lato"/>
        </w:rPr>
        <w:t xml:space="preserve">With the knowledge, skills and attitudes gained, young </w:t>
      </w:r>
      <w:r w:rsidR="00440445">
        <w:rPr>
          <w:rFonts w:ascii="Lato" w:hAnsi="Lato"/>
        </w:rPr>
        <w:t>people</w:t>
      </w:r>
      <w:r w:rsidRPr="00440445">
        <w:rPr>
          <w:rFonts w:ascii="Lato" w:hAnsi="Lato"/>
        </w:rPr>
        <w:t xml:space="preserve"> will have the potential to contribute positively to their own future and to the social, economic and ecological future of Australia.</w:t>
      </w:r>
    </w:p>
    <w:p w14:paraId="3FB57754" w14:textId="5B743B44" w:rsidR="004D4566" w:rsidRDefault="004D4566" w:rsidP="00FB386F">
      <w:pPr>
        <w:spacing w:after="0" w:line="240" w:lineRule="auto"/>
        <w:outlineLvl w:val="1"/>
        <w:rPr>
          <w:rFonts w:eastAsia="Times New Roman" w:cs="Times New Roman"/>
          <w:b/>
          <w:bCs/>
          <w:sz w:val="24"/>
          <w:szCs w:val="24"/>
          <w:lang w:eastAsia="en-AU"/>
        </w:rPr>
      </w:pPr>
    </w:p>
    <w:p w14:paraId="15127AE5" w14:textId="77F13FDA" w:rsidR="004D4566" w:rsidRDefault="00440445" w:rsidP="00FB386F">
      <w:pPr>
        <w:spacing w:after="0" w:line="240" w:lineRule="auto"/>
        <w:outlineLvl w:val="1"/>
        <w:rPr>
          <w:rFonts w:eastAsia="Times New Roman" w:cs="Times New Roman"/>
          <w:b/>
          <w:bCs/>
          <w:sz w:val="24"/>
          <w:szCs w:val="24"/>
          <w:lang w:eastAsia="en-AU"/>
        </w:rPr>
      </w:pPr>
      <w:r w:rsidRPr="00440445">
        <w:rPr>
          <w:rFonts w:ascii="Lato" w:eastAsia="Times New Roman" w:hAnsi="Lato" w:cs="Times New Roman"/>
          <w:noProof/>
          <w:sz w:val="24"/>
          <w:szCs w:val="24"/>
          <w:lang w:eastAsia="en-AU"/>
        </w:rPr>
        <w:lastRenderedPageBreak/>
        <mc:AlternateContent>
          <mc:Choice Requires="wps">
            <w:drawing>
              <wp:anchor distT="45720" distB="45720" distL="114300" distR="114300" simplePos="0" relativeHeight="251670528" behindDoc="0" locked="0" layoutInCell="1" allowOverlap="1" wp14:anchorId="51657C6D" wp14:editId="2B327BE1">
                <wp:simplePos x="0" y="0"/>
                <wp:positionH relativeFrom="margin">
                  <wp:align>right</wp:align>
                </wp:positionH>
                <wp:positionV relativeFrom="paragraph">
                  <wp:posOffset>6985</wp:posOffset>
                </wp:positionV>
                <wp:extent cx="3835400" cy="2184400"/>
                <wp:effectExtent l="0" t="0" r="12700" b="2540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0" cy="2184400"/>
                        </a:xfrm>
                        <a:prstGeom prst="rect">
                          <a:avLst/>
                        </a:prstGeom>
                        <a:solidFill>
                          <a:srgbClr val="FFFFFF"/>
                        </a:solidFill>
                        <a:ln w="9525">
                          <a:solidFill>
                            <a:schemeClr val="bg1"/>
                          </a:solidFill>
                          <a:miter lim="800000"/>
                          <a:headEnd/>
                          <a:tailEnd/>
                        </a:ln>
                      </wps:spPr>
                      <wps:txbx>
                        <w:txbxContent>
                          <w:p w14:paraId="2D7CE38E" w14:textId="77777777" w:rsidR="00251F1A" w:rsidRDefault="00251F1A"/>
                          <w:p w14:paraId="4EF39805" w14:textId="5FE34938" w:rsidR="00440445" w:rsidRDefault="00251F1A" w:rsidP="00251F1A">
                            <w:pPr>
                              <w:ind w:firstLine="720"/>
                            </w:pPr>
                            <w:r>
                              <w:rPr>
                                <w:noProof/>
                              </w:rPr>
                              <w:drawing>
                                <wp:inline distT="0" distB="0" distL="0" distR="0" wp14:anchorId="034965CE" wp14:editId="26427DDD">
                                  <wp:extent cx="3090186" cy="1816100"/>
                                  <wp:effectExtent l="0" t="0" r="0" b="0"/>
                                  <wp:docPr id="37" name="Picture 37" descr="FOOD Technology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Technology - Home | Facebook"/>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7380" cy="18262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57C6D" id="_x0000_s1044" type="#_x0000_t202" style="position:absolute;margin-left:250.8pt;margin-top:.55pt;width:302pt;height:172pt;z-index:25167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BCLLAIAAE0EAAAOAAAAZHJzL2Uyb0RvYy54bWysVNtu2zAMfR+wfxD0vviSpEuNOEWXLsOA&#10;7gK0+wBZlm1hkuhJSuzs60fJaZp2b8P8IJAidUgekl7fjFqRg7BOgilpNkspEYZDLU1b0h+Pu3cr&#10;SpxnpmYKjCjpUTh6s3n7Zj30hcihA1ULSxDEuGLoS9p53xdJ4ngnNHMz6IVBYwNWM4+qbZPasgHR&#10;tUryNL1KBrB1b4EL5/D2bjLSTcRvGsH9t6ZxwhNVUszNx9PGswpnslmzorWs7yQ/pcH+IQvNpMGg&#10;Z6g75hnZW/kXlJbcgoPGzzjoBJpGchFrwGqy9FU1Dx3rRawFyXH9mSb3/2D518N3S2Rd0vkVJYZp&#10;7NGjGD35ACPJAz1D7wr0eujRz494jW2Opbr+HvhPRwxsO2ZacWstDJ1gNaaXhZfJxdMJxwWQavgC&#10;NYZhew8RaGysDtwhGwTRsU3Hc2tCKhwv56v5cpGiiaMtz1aLoIQYrHh63lvnPwnQJAgltdj7CM8O&#10;985Prk8uIZoDJeudVCoqtq22ypIDwznZxe+E/sJNGTKU9HqZLycGXkCEkRVnkKqdOHgVSEuP866k&#10;LukqDV8Iw4pA20dTR9kzqSYZi1PmxGOgbiLRj9UYO5atwuNAcgX1EZm1MM037iMKHdjflAw42yV1&#10;v/bMCkrUZ4Pduc6QPlyGqCyW73NU7KWlurQwwxGqpJ6SSdz6uEAhbwO32MVGRn6fMznljDMbO3Ta&#10;r7AUl3r0ev4LbP4AAAD//wMAUEsDBBQABgAIAAAAIQApH9Jc2wAAAAYBAAAPAAAAZHJzL2Rvd25y&#10;ZXYueG1sTI/BTsMwEETvSP0Ha5G4UTsQIghxKgSiN4RIUeHoxEsSNV5HsdsGvp7lRI+zs5p5U6xm&#10;N4gDTqH3pCFZKhBIjbc9tRreN8+XtyBCNGTN4Ak1fGOAVbk4K0xu/ZHe8FDFVnAIhdxo6GIccylD&#10;06EzYelHJPa+/ORMZDm10k7myOFukFdKZdKZnrihMyM+dtjsqr3TEBqVbV/TavtRyzX+3Fn79Ll+&#10;0frifH64BxFxjv/P8IfP6FAyU+33ZIMYNPCQyNcEBJuZSlnXGq7TmwRkWchT/PIXAAD//wMAUEsB&#10;Ai0AFAAGAAgAAAAhALaDOJL+AAAA4QEAABMAAAAAAAAAAAAAAAAAAAAAAFtDb250ZW50X1R5cGVz&#10;XS54bWxQSwECLQAUAAYACAAAACEAOP0h/9YAAACUAQAACwAAAAAAAAAAAAAAAAAvAQAAX3JlbHMv&#10;LnJlbHNQSwECLQAUAAYACAAAACEAuyQQiywCAABNBAAADgAAAAAAAAAAAAAAAAAuAgAAZHJzL2Uy&#10;b0RvYy54bWxQSwECLQAUAAYACAAAACEAKR/SXNsAAAAGAQAADwAAAAAAAAAAAAAAAACGBAAAZHJz&#10;L2Rvd25yZXYueG1sUEsFBgAAAAAEAAQA8wAAAI4FAAAAAA==&#10;" strokecolor="white [3212]">
                <v:textbox>
                  <w:txbxContent>
                    <w:p w14:paraId="2D7CE38E" w14:textId="77777777" w:rsidR="00251F1A" w:rsidRDefault="00251F1A"/>
                    <w:p w14:paraId="4EF39805" w14:textId="5FE34938" w:rsidR="00440445" w:rsidRDefault="00251F1A" w:rsidP="00251F1A">
                      <w:pPr>
                        <w:ind w:firstLine="720"/>
                      </w:pPr>
                      <w:r>
                        <w:rPr>
                          <w:noProof/>
                        </w:rPr>
                        <w:drawing>
                          <wp:inline distT="0" distB="0" distL="0" distR="0" wp14:anchorId="034965CE" wp14:editId="26427DDD">
                            <wp:extent cx="3090186" cy="1816100"/>
                            <wp:effectExtent l="0" t="0" r="0" b="0"/>
                            <wp:docPr id="37" name="Picture 37" descr="FOOD Technology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Technology - Home | Facebook"/>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7380" cy="1826205"/>
                                    </a:xfrm>
                                    <a:prstGeom prst="rect">
                                      <a:avLst/>
                                    </a:prstGeom>
                                    <a:noFill/>
                                    <a:ln>
                                      <a:noFill/>
                                    </a:ln>
                                  </pic:spPr>
                                </pic:pic>
                              </a:graphicData>
                            </a:graphic>
                          </wp:inline>
                        </w:drawing>
                      </w:r>
                    </w:p>
                  </w:txbxContent>
                </v:textbox>
                <w10:wrap type="square" anchorx="margin"/>
              </v:shape>
            </w:pict>
          </mc:Fallback>
        </mc:AlternateContent>
      </w:r>
      <w:r w:rsidR="004D4566">
        <w:rPr>
          <w:rFonts w:eastAsia="Times New Roman" w:cs="Times New Roman"/>
          <w:b/>
          <w:bCs/>
          <w:sz w:val="24"/>
          <w:szCs w:val="24"/>
          <w:lang w:eastAsia="en-AU"/>
        </w:rPr>
        <w:t>Topics covered</w:t>
      </w:r>
    </w:p>
    <w:p w14:paraId="14DD804A" w14:textId="0B42C281" w:rsidR="004D4566" w:rsidRDefault="004D4566" w:rsidP="00FB386F">
      <w:pPr>
        <w:spacing w:after="0" w:line="240" w:lineRule="auto"/>
        <w:outlineLvl w:val="1"/>
        <w:rPr>
          <w:rFonts w:eastAsia="Times New Roman" w:cs="Times New Roman"/>
          <w:b/>
          <w:bCs/>
          <w:sz w:val="24"/>
          <w:szCs w:val="24"/>
          <w:lang w:eastAsia="en-AU"/>
        </w:rPr>
      </w:pPr>
      <w:r>
        <w:rPr>
          <w:rFonts w:eastAsia="Times New Roman" w:cs="Times New Roman"/>
          <w:b/>
          <w:bCs/>
          <w:sz w:val="24"/>
          <w:szCs w:val="24"/>
          <w:lang w:eastAsia="en-AU"/>
        </w:rPr>
        <w:t>Year 11:</w:t>
      </w:r>
    </w:p>
    <w:p w14:paraId="4C543D1E" w14:textId="747642E5" w:rsidR="004D4566" w:rsidRPr="004D4566" w:rsidRDefault="004D4566" w:rsidP="004D09B4">
      <w:pPr>
        <w:pStyle w:val="ListParagraph"/>
        <w:numPr>
          <w:ilvl w:val="0"/>
          <w:numId w:val="26"/>
        </w:numPr>
        <w:spacing w:after="0" w:line="240" w:lineRule="auto"/>
        <w:outlineLvl w:val="1"/>
        <w:rPr>
          <w:rFonts w:ascii="Times New Roman" w:eastAsia="Times New Roman" w:hAnsi="Times New Roman" w:cs="Times New Roman"/>
          <w:b/>
          <w:bCs/>
          <w:sz w:val="24"/>
          <w:szCs w:val="24"/>
          <w:lang w:eastAsia="en-AU"/>
        </w:rPr>
      </w:pPr>
      <w:r w:rsidRPr="004D4566">
        <w:rPr>
          <w:rFonts w:ascii="Lato" w:eastAsia="Times New Roman" w:hAnsi="Lato" w:cs="Times New Roman"/>
          <w:sz w:val="24"/>
          <w:szCs w:val="24"/>
          <w:lang w:eastAsia="en-AU"/>
        </w:rPr>
        <w:t>Food Availability and Selection</w:t>
      </w:r>
    </w:p>
    <w:p w14:paraId="7CD801D3" w14:textId="77777777" w:rsidR="004D4566" w:rsidRPr="004D4566" w:rsidRDefault="004D4566" w:rsidP="004D09B4">
      <w:pPr>
        <w:pStyle w:val="ListParagraph"/>
        <w:numPr>
          <w:ilvl w:val="0"/>
          <w:numId w:val="26"/>
        </w:numPr>
        <w:spacing w:after="0" w:line="240" w:lineRule="auto"/>
        <w:outlineLvl w:val="1"/>
        <w:rPr>
          <w:rFonts w:eastAsia="Times New Roman" w:cs="Times New Roman"/>
          <w:b/>
          <w:bCs/>
          <w:sz w:val="24"/>
          <w:szCs w:val="24"/>
          <w:lang w:eastAsia="en-AU"/>
        </w:rPr>
      </w:pPr>
      <w:r w:rsidRPr="004D4566">
        <w:rPr>
          <w:rFonts w:ascii="Lato" w:eastAsia="Times New Roman" w:hAnsi="Lato" w:cs="Times New Roman"/>
          <w:sz w:val="24"/>
          <w:szCs w:val="24"/>
          <w:lang w:eastAsia="en-AU"/>
        </w:rPr>
        <w:t>Food Quality</w:t>
      </w:r>
    </w:p>
    <w:p w14:paraId="6D6AA3C1" w14:textId="05CAF963" w:rsidR="004D4566" w:rsidRPr="004D4566" w:rsidRDefault="004D4566" w:rsidP="004D09B4">
      <w:pPr>
        <w:pStyle w:val="ListParagraph"/>
        <w:numPr>
          <w:ilvl w:val="0"/>
          <w:numId w:val="26"/>
        </w:numPr>
        <w:spacing w:after="0" w:line="240" w:lineRule="auto"/>
        <w:outlineLvl w:val="1"/>
        <w:rPr>
          <w:rFonts w:eastAsia="Times New Roman" w:cs="Times New Roman"/>
          <w:b/>
          <w:bCs/>
          <w:sz w:val="24"/>
          <w:szCs w:val="24"/>
          <w:lang w:eastAsia="en-AU"/>
        </w:rPr>
      </w:pPr>
      <w:r w:rsidRPr="004D4566">
        <w:rPr>
          <w:rFonts w:ascii="Lato" w:hAnsi="Lato"/>
          <w:sz w:val="24"/>
          <w:szCs w:val="24"/>
        </w:rPr>
        <w:t>Nutrition</w:t>
      </w:r>
    </w:p>
    <w:p w14:paraId="56CDF6A6" w14:textId="6FC2362D" w:rsidR="004D4566" w:rsidRDefault="004D4566" w:rsidP="004D4566">
      <w:pPr>
        <w:spacing w:after="0" w:line="240" w:lineRule="auto"/>
        <w:outlineLvl w:val="1"/>
        <w:rPr>
          <w:rFonts w:eastAsia="Times New Roman" w:cs="Times New Roman"/>
          <w:b/>
          <w:bCs/>
          <w:sz w:val="24"/>
          <w:szCs w:val="24"/>
          <w:lang w:eastAsia="en-AU"/>
        </w:rPr>
      </w:pPr>
      <w:r>
        <w:rPr>
          <w:rFonts w:eastAsia="Times New Roman" w:cs="Times New Roman"/>
          <w:b/>
          <w:bCs/>
          <w:sz w:val="24"/>
          <w:szCs w:val="24"/>
          <w:lang w:eastAsia="en-AU"/>
        </w:rPr>
        <w:t>Year 12:</w:t>
      </w:r>
    </w:p>
    <w:p w14:paraId="3F41B4E5" w14:textId="77777777" w:rsidR="004D4566" w:rsidRPr="004D4566" w:rsidRDefault="004D4566" w:rsidP="004D4566">
      <w:pPr>
        <w:pStyle w:val="ListParagraph"/>
        <w:numPr>
          <w:ilvl w:val="0"/>
          <w:numId w:val="27"/>
        </w:numPr>
        <w:spacing w:after="0" w:line="240" w:lineRule="auto"/>
        <w:outlineLvl w:val="1"/>
        <w:rPr>
          <w:rFonts w:ascii="Times New Roman" w:eastAsia="Times New Roman" w:hAnsi="Times New Roman" w:cs="Times New Roman"/>
          <w:b/>
          <w:bCs/>
          <w:sz w:val="24"/>
          <w:szCs w:val="24"/>
          <w:lang w:eastAsia="en-AU"/>
        </w:rPr>
      </w:pPr>
      <w:r w:rsidRPr="004D4566">
        <w:rPr>
          <w:rFonts w:ascii="Lato" w:eastAsia="Times New Roman" w:hAnsi="Lato" w:cs="Times New Roman"/>
          <w:sz w:val="24"/>
          <w:szCs w:val="24"/>
          <w:lang w:eastAsia="en-AU"/>
        </w:rPr>
        <w:t>The Australian Food Industry</w:t>
      </w:r>
    </w:p>
    <w:p w14:paraId="456B6E0D" w14:textId="77777777" w:rsidR="004D4566" w:rsidRPr="004D4566" w:rsidRDefault="004D4566" w:rsidP="004D4566">
      <w:pPr>
        <w:pStyle w:val="ListParagraph"/>
        <w:numPr>
          <w:ilvl w:val="0"/>
          <w:numId w:val="27"/>
        </w:numPr>
        <w:spacing w:after="0" w:line="240" w:lineRule="auto"/>
        <w:outlineLvl w:val="1"/>
        <w:rPr>
          <w:rFonts w:ascii="Times New Roman" w:eastAsia="Times New Roman" w:hAnsi="Times New Roman" w:cs="Times New Roman"/>
          <w:b/>
          <w:bCs/>
          <w:sz w:val="24"/>
          <w:szCs w:val="24"/>
          <w:lang w:eastAsia="en-AU"/>
        </w:rPr>
      </w:pPr>
      <w:r w:rsidRPr="004D4566">
        <w:rPr>
          <w:rFonts w:ascii="Lato" w:eastAsia="Times New Roman" w:hAnsi="Lato" w:cs="Times New Roman"/>
          <w:sz w:val="24"/>
          <w:szCs w:val="24"/>
          <w:lang w:eastAsia="en-AU"/>
        </w:rPr>
        <w:t>Food Manufacture</w:t>
      </w:r>
    </w:p>
    <w:p w14:paraId="76B1E61A" w14:textId="77777777" w:rsidR="004D4566" w:rsidRPr="004D4566" w:rsidRDefault="004D4566" w:rsidP="004D4566">
      <w:pPr>
        <w:pStyle w:val="ListParagraph"/>
        <w:numPr>
          <w:ilvl w:val="0"/>
          <w:numId w:val="27"/>
        </w:numPr>
        <w:spacing w:after="0" w:line="240" w:lineRule="auto"/>
        <w:outlineLvl w:val="1"/>
        <w:rPr>
          <w:rFonts w:ascii="Times New Roman" w:eastAsia="Times New Roman" w:hAnsi="Times New Roman" w:cs="Times New Roman"/>
          <w:b/>
          <w:bCs/>
          <w:sz w:val="24"/>
          <w:szCs w:val="24"/>
          <w:lang w:eastAsia="en-AU"/>
        </w:rPr>
      </w:pPr>
      <w:r w:rsidRPr="004D4566">
        <w:rPr>
          <w:rFonts w:ascii="Lato" w:eastAsia="Times New Roman" w:hAnsi="Lato" w:cs="Times New Roman"/>
          <w:sz w:val="24"/>
          <w:szCs w:val="24"/>
          <w:lang w:eastAsia="en-AU"/>
        </w:rPr>
        <w:t>Food Product Development</w:t>
      </w:r>
    </w:p>
    <w:p w14:paraId="3F154DFA" w14:textId="7C04588D" w:rsidR="004D4566" w:rsidRPr="00440445" w:rsidRDefault="004D4566" w:rsidP="004D4566">
      <w:pPr>
        <w:pStyle w:val="ListParagraph"/>
        <w:numPr>
          <w:ilvl w:val="0"/>
          <w:numId w:val="27"/>
        </w:numPr>
        <w:spacing w:before="300" w:after="0" w:line="240" w:lineRule="auto"/>
        <w:outlineLvl w:val="1"/>
        <w:rPr>
          <w:rFonts w:ascii="Times New Roman" w:eastAsia="Times New Roman" w:hAnsi="Times New Roman" w:cs="Times New Roman"/>
          <w:b/>
          <w:bCs/>
          <w:sz w:val="24"/>
          <w:szCs w:val="24"/>
          <w:lang w:eastAsia="en-AU"/>
        </w:rPr>
      </w:pPr>
      <w:r w:rsidRPr="004D4566">
        <w:rPr>
          <w:rFonts w:ascii="Lato" w:eastAsia="Times New Roman" w:hAnsi="Lato" w:cs="Times New Roman"/>
          <w:sz w:val="24"/>
          <w:szCs w:val="24"/>
          <w:lang w:eastAsia="en-AU"/>
        </w:rPr>
        <w:t>Contemporary Nutrition Issues</w:t>
      </w:r>
    </w:p>
    <w:p w14:paraId="4C96E776" w14:textId="7D4BF6BC" w:rsidR="004D4566" w:rsidRPr="004D4566" w:rsidRDefault="004D4566" w:rsidP="004D4566">
      <w:pPr>
        <w:spacing w:before="300" w:after="0" w:line="240" w:lineRule="auto"/>
        <w:outlineLvl w:val="1"/>
        <w:rPr>
          <w:rFonts w:ascii="Times New Roman" w:eastAsia="Times New Roman" w:hAnsi="Times New Roman" w:cs="Times New Roman"/>
          <w:b/>
          <w:bCs/>
          <w:sz w:val="24"/>
          <w:szCs w:val="24"/>
          <w:lang w:eastAsia="en-AU"/>
        </w:rPr>
      </w:pPr>
      <w:r>
        <w:rPr>
          <w:noProof/>
        </w:rPr>
        <w:drawing>
          <wp:inline distT="0" distB="0" distL="0" distR="0" wp14:anchorId="6645766B" wp14:editId="5F49EC22">
            <wp:extent cx="6645910" cy="119380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1193800"/>
                    </a:xfrm>
                    <a:prstGeom prst="rect">
                      <a:avLst/>
                    </a:prstGeom>
                  </pic:spPr>
                </pic:pic>
              </a:graphicData>
            </a:graphic>
          </wp:inline>
        </w:drawing>
      </w:r>
    </w:p>
    <w:p w14:paraId="43582173" w14:textId="77777777" w:rsidR="00251F1A" w:rsidRDefault="00251F1A" w:rsidP="005361A7">
      <w:pPr>
        <w:pStyle w:val="NormalWeb"/>
        <w:spacing w:before="0" w:beforeAutospacing="0" w:after="0" w:afterAutospacing="0"/>
        <w:rPr>
          <w:rFonts w:ascii="Lato" w:hAnsi="Lato"/>
          <w:sz w:val="22"/>
          <w:szCs w:val="22"/>
        </w:rPr>
      </w:pPr>
    </w:p>
    <w:p w14:paraId="3602164D" w14:textId="31F4D049" w:rsidR="00D47530" w:rsidRPr="00CB4678" w:rsidRDefault="00D47530" w:rsidP="00D47530">
      <w:pPr>
        <w:pStyle w:val="NormalWeb"/>
        <w:spacing w:before="0" w:beforeAutospacing="0" w:after="0" w:afterAutospacing="0"/>
        <w:rPr>
          <w:sz w:val="20"/>
          <w:szCs w:val="20"/>
        </w:rPr>
      </w:pPr>
      <w:r w:rsidRPr="00CB4678">
        <w:rPr>
          <w:rFonts w:ascii="Lato" w:hAnsi="Lato"/>
          <w:sz w:val="20"/>
          <w:szCs w:val="20"/>
        </w:rPr>
        <w:t xml:space="preserve">Industrial Technology, Stage 6 aims to develop a student's knowledge, skills and understanding of a selected industry and its related technologies, highlighting the importance of design, management and production through practical experiences. </w:t>
      </w:r>
      <w:r w:rsidRPr="00CB4678">
        <w:rPr>
          <w:sz w:val="20"/>
          <w:szCs w:val="20"/>
        </w:rPr>
        <w:t xml:space="preserve">Much of Australia’s economic, social and cultural development can be related to the capacity of our industries to develop and use technology in the manufacture of goods and services. The study of industrial technology and its role in industry is relevant and purposeful for many students. It offers students the opportunity to study the interrelationships of technologies, equipment and materials used by industry and to develop skills through the processes of design, planning and production. Rapid technological change, particularly in the computer-based technologies, is influencing the nature of our industrial enterprises and the work that is undertaken in these. Because of this, they are becoming more globally competitive.  </w:t>
      </w:r>
    </w:p>
    <w:p w14:paraId="091E67E3" w14:textId="77777777" w:rsidR="00D47530" w:rsidRPr="00CB4678" w:rsidRDefault="00D47530" w:rsidP="00D47530">
      <w:pPr>
        <w:spacing w:after="0"/>
        <w:rPr>
          <w:sz w:val="20"/>
          <w:szCs w:val="20"/>
        </w:rPr>
      </w:pPr>
      <w:r w:rsidRPr="00CB4678">
        <w:rPr>
          <w:sz w:val="20"/>
          <w:szCs w:val="20"/>
        </w:rPr>
        <w:t>Here at Gorokan High School, students have the opportunity to study one of the following through the industrial technology curriculum:</w:t>
      </w:r>
    </w:p>
    <w:p w14:paraId="6E841B38" w14:textId="77777777" w:rsidR="00D47530" w:rsidRPr="00CB4678" w:rsidRDefault="00D47530" w:rsidP="00D47530">
      <w:pPr>
        <w:spacing w:after="0"/>
        <w:rPr>
          <w:sz w:val="20"/>
          <w:szCs w:val="20"/>
        </w:rPr>
      </w:pPr>
      <w:r w:rsidRPr="00CB4678">
        <w:rPr>
          <w:sz w:val="20"/>
          <w:szCs w:val="20"/>
        </w:rPr>
        <w:t>•</w:t>
      </w:r>
      <w:r w:rsidRPr="00CB4678">
        <w:rPr>
          <w:sz w:val="20"/>
          <w:szCs w:val="20"/>
        </w:rPr>
        <w:tab/>
        <w:t>automotive technologies</w:t>
      </w:r>
    </w:p>
    <w:p w14:paraId="5D15368B" w14:textId="77777777" w:rsidR="00D47530" w:rsidRPr="00CB4678" w:rsidRDefault="00D47530" w:rsidP="00D47530">
      <w:pPr>
        <w:spacing w:after="0"/>
        <w:rPr>
          <w:sz w:val="20"/>
          <w:szCs w:val="20"/>
        </w:rPr>
      </w:pPr>
      <w:r w:rsidRPr="00CB4678">
        <w:rPr>
          <w:sz w:val="20"/>
          <w:szCs w:val="20"/>
        </w:rPr>
        <w:t>•</w:t>
      </w:r>
      <w:r w:rsidRPr="00CB4678">
        <w:rPr>
          <w:sz w:val="20"/>
          <w:szCs w:val="20"/>
        </w:rPr>
        <w:tab/>
        <w:t>metal and engineering technologies</w:t>
      </w:r>
    </w:p>
    <w:p w14:paraId="11DA4E70" w14:textId="77777777" w:rsidR="00D47530" w:rsidRPr="00CB4678" w:rsidRDefault="00D47530" w:rsidP="00D47530">
      <w:pPr>
        <w:spacing w:after="0"/>
        <w:rPr>
          <w:sz w:val="20"/>
          <w:szCs w:val="20"/>
        </w:rPr>
      </w:pPr>
      <w:r w:rsidRPr="00CB4678">
        <w:rPr>
          <w:sz w:val="20"/>
          <w:szCs w:val="20"/>
        </w:rPr>
        <w:t>•</w:t>
      </w:r>
      <w:r w:rsidRPr="00CB4678">
        <w:rPr>
          <w:sz w:val="20"/>
          <w:szCs w:val="20"/>
        </w:rPr>
        <w:tab/>
        <w:t>timber products</w:t>
      </w:r>
    </w:p>
    <w:p w14:paraId="7EFFCD4A" w14:textId="77777777" w:rsidR="00D47530" w:rsidRPr="00CB4678" w:rsidRDefault="00D47530" w:rsidP="00D47530">
      <w:pPr>
        <w:spacing w:after="0"/>
        <w:rPr>
          <w:sz w:val="20"/>
          <w:szCs w:val="20"/>
        </w:rPr>
      </w:pPr>
      <w:r w:rsidRPr="00CB4678">
        <w:rPr>
          <w:sz w:val="20"/>
          <w:szCs w:val="20"/>
        </w:rPr>
        <w:t>•</w:t>
      </w:r>
      <w:r w:rsidRPr="00CB4678">
        <w:rPr>
          <w:sz w:val="20"/>
          <w:szCs w:val="20"/>
        </w:rPr>
        <w:tab/>
        <w:t>furniture technologies.</w:t>
      </w:r>
    </w:p>
    <w:p w14:paraId="36738F56" w14:textId="77777777" w:rsidR="00D47530" w:rsidRPr="00CB4678" w:rsidRDefault="00D47530" w:rsidP="00D47530">
      <w:pPr>
        <w:spacing w:after="0"/>
        <w:rPr>
          <w:sz w:val="20"/>
          <w:szCs w:val="20"/>
        </w:rPr>
      </w:pPr>
      <w:r w:rsidRPr="00CB4678">
        <w:rPr>
          <w:sz w:val="20"/>
          <w:szCs w:val="20"/>
        </w:rPr>
        <w:t>Students design and construct a major project with an accompanying management portfolio demonstrating their understanding of:</w:t>
      </w:r>
    </w:p>
    <w:p w14:paraId="0A4EAF09" w14:textId="77777777" w:rsidR="00D47530" w:rsidRPr="00CB4678" w:rsidRDefault="00D47530" w:rsidP="00D47530">
      <w:pPr>
        <w:spacing w:after="0"/>
        <w:rPr>
          <w:sz w:val="20"/>
          <w:szCs w:val="20"/>
        </w:rPr>
      </w:pPr>
      <w:r w:rsidRPr="00CB4678">
        <w:rPr>
          <w:sz w:val="20"/>
          <w:szCs w:val="20"/>
        </w:rPr>
        <w:t>•</w:t>
      </w:r>
      <w:r w:rsidRPr="00CB4678">
        <w:rPr>
          <w:sz w:val="20"/>
          <w:szCs w:val="20"/>
        </w:rPr>
        <w:tab/>
        <w:t>the industry and related manufacturing technologies</w:t>
      </w:r>
    </w:p>
    <w:p w14:paraId="079DA91D" w14:textId="77777777" w:rsidR="00D47530" w:rsidRPr="00CB4678" w:rsidRDefault="00D47530" w:rsidP="00D47530">
      <w:pPr>
        <w:spacing w:after="0"/>
        <w:rPr>
          <w:sz w:val="20"/>
          <w:szCs w:val="20"/>
        </w:rPr>
      </w:pPr>
      <w:r w:rsidRPr="00CB4678">
        <w:rPr>
          <w:sz w:val="20"/>
          <w:szCs w:val="20"/>
        </w:rPr>
        <w:t>•</w:t>
      </w:r>
      <w:r w:rsidRPr="00CB4678">
        <w:rPr>
          <w:sz w:val="20"/>
          <w:szCs w:val="20"/>
        </w:rPr>
        <w:tab/>
        <w:t>communication and design principles</w:t>
      </w:r>
    </w:p>
    <w:p w14:paraId="466D83E5" w14:textId="77777777" w:rsidR="00D47530" w:rsidRPr="00CB4678" w:rsidRDefault="00D47530" w:rsidP="00D47530">
      <w:pPr>
        <w:spacing w:after="0"/>
        <w:rPr>
          <w:sz w:val="20"/>
          <w:szCs w:val="20"/>
        </w:rPr>
      </w:pPr>
      <w:r w:rsidRPr="00CB4678">
        <w:rPr>
          <w:sz w:val="20"/>
          <w:szCs w:val="20"/>
        </w:rPr>
        <w:t>•</w:t>
      </w:r>
      <w:r w:rsidRPr="00CB4678">
        <w:rPr>
          <w:sz w:val="20"/>
          <w:szCs w:val="20"/>
        </w:rPr>
        <w:tab/>
        <w:t>management and production of projects</w:t>
      </w:r>
    </w:p>
    <w:p w14:paraId="7269B12B" w14:textId="77777777" w:rsidR="00D47530" w:rsidRPr="00CB4678" w:rsidRDefault="00D47530" w:rsidP="00D47530">
      <w:pPr>
        <w:spacing w:after="0"/>
        <w:rPr>
          <w:sz w:val="20"/>
          <w:szCs w:val="20"/>
        </w:rPr>
      </w:pPr>
      <w:r w:rsidRPr="00CB4678">
        <w:rPr>
          <w:sz w:val="20"/>
          <w:szCs w:val="20"/>
        </w:rPr>
        <w:t xml:space="preserve">Industrial Technology seeks to raise students’ awareness of the interaction between technology, industry, society and the environment, and to develop their ability to make value judgements about issues, decisions and problems arising from this interaction. </w:t>
      </w:r>
    </w:p>
    <w:p w14:paraId="5BBEBBAD" w14:textId="77777777" w:rsidR="00D47530" w:rsidRPr="00CB4678" w:rsidRDefault="00D47530" w:rsidP="00D47530">
      <w:pPr>
        <w:spacing w:after="0"/>
        <w:rPr>
          <w:sz w:val="20"/>
          <w:szCs w:val="20"/>
        </w:rPr>
      </w:pPr>
      <w:r w:rsidRPr="00CB4678">
        <w:rPr>
          <w:sz w:val="20"/>
          <w:szCs w:val="20"/>
        </w:rPr>
        <w:t xml:space="preserve">The current Australian industrial workforce is diverse in nature, gender-inclusive and better educated through ongoing training and development. Through a process of observing and analysing industry practice and through personal practical experiences, students gain knowledge and skills together with appropriate attitudes about technology and industry. </w:t>
      </w:r>
    </w:p>
    <w:p w14:paraId="7CE9FB9E" w14:textId="3E9DF8AA" w:rsidR="00251F1A" w:rsidRPr="00CB4678" w:rsidRDefault="00D47530" w:rsidP="00D47530">
      <w:pPr>
        <w:spacing w:after="0"/>
        <w:rPr>
          <w:sz w:val="20"/>
          <w:szCs w:val="20"/>
        </w:rPr>
      </w:pPr>
      <w:r w:rsidRPr="00CB4678">
        <w:rPr>
          <w:sz w:val="20"/>
          <w:szCs w:val="20"/>
        </w:rPr>
        <w:t>It caters for students who wish to undertake further study in a related area at university level, post-school vocational education or to enter the work force. Therefore, the skills and knowledge gained through the study of Industrial Technology Stage 6 will enable students to make positive contributions to Australian industry and society.</w:t>
      </w:r>
    </w:p>
    <w:p w14:paraId="0D68FF30" w14:textId="77777777" w:rsidR="005361A7" w:rsidRPr="00CB4678" w:rsidRDefault="005361A7" w:rsidP="00D47530">
      <w:pPr>
        <w:pStyle w:val="NormalWeb"/>
        <w:spacing w:before="0" w:beforeAutospacing="0" w:after="0" w:afterAutospacing="0"/>
        <w:rPr>
          <w:sz w:val="20"/>
          <w:szCs w:val="20"/>
        </w:rPr>
      </w:pPr>
      <w:r w:rsidRPr="00CB4678">
        <w:rPr>
          <w:rFonts w:ascii="Lato" w:hAnsi="Lato"/>
          <w:sz w:val="20"/>
          <w:szCs w:val="20"/>
        </w:rPr>
        <w:t>Industrial Technology Stage 6 consists of project work and an industry study that will develop a broad range of skills and knowledge related to the focus area chosen for the course.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3"/>
        <w:gridCol w:w="5233"/>
      </w:tblGrid>
      <w:tr w:rsidR="005361A7" w:rsidRPr="00D47530" w14:paraId="7DB63EA2" w14:textId="77777777" w:rsidTr="00D47530">
        <w:tc>
          <w:tcPr>
            <w:tcW w:w="5233" w:type="dxa"/>
          </w:tcPr>
          <w:p w14:paraId="1F2FEA0A" w14:textId="75C86CAE" w:rsidR="005361A7" w:rsidRPr="00D47530" w:rsidRDefault="005361A7" w:rsidP="004D4566">
            <w:pPr>
              <w:outlineLvl w:val="1"/>
              <w:rPr>
                <w:rFonts w:eastAsia="Times New Roman" w:cs="Times New Roman"/>
                <w:b/>
                <w:bCs/>
                <w:lang w:eastAsia="en-AU"/>
              </w:rPr>
            </w:pPr>
            <w:r w:rsidRPr="00D47530">
              <w:rPr>
                <w:rFonts w:eastAsia="Times New Roman" w:cs="Times New Roman"/>
                <w:b/>
                <w:bCs/>
                <w:lang w:eastAsia="en-AU"/>
              </w:rPr>
              <w:t>Year 11</w:t>
            </w:r>
          </w:p>
        </w:tc>
        <w:tc>
          <w:tcPr>
            <w:tcW w:w="5233" w:type="dxa"/>
          </w:tcPr>
          <w:p w14:paraId="0C3238B5" w14:textId="746A841C" w:rsidR="005361A7" w:rsidRPr="00D47530" w:rsidRDefault="005361A7" w:rsidP="004D4566">
            <w:pPr>
              <w:outlineLvl w:val="1"/>
              <w:rPr>
                <w:rFonts w:eastAsia="Times New Roman" w:cs="Times New Roman"/>
                <w:b/>
                <w:bCs/>
                <w:lang w:eastAsia="en-AU"/>
              </w:rPr>
            </w:pPr>
            <w:r w:rsidRPr="00D47530">
              <w:rPr>
                <w:rFonts w:eastAsia="Times New Roman" w:cs="Times New Roman"/>
                <w:b/>
                <w:bCs/>
                <w:lang w:eastAsia="en-AU"/>
              </w:rPr>
              <w:t>Year 12</w:t>
            </w:r>
          </w:p>
        </w:tc>
      </w:tr>
      <w:tr w:rsidR="005361A7" w:rsidRPr="00D47530" w14:paraId="585B3023" w14:textId="77777777" w:rsidTr="00D47530">
        <w:tc>
          <w:tcPr>
            <w:tcW w:w="10466" w:type="dxa"/>
            <w:gridSpan w:val="2"/>
          </w:tcPr>
          <w:p w14:paraId="01092EF5" w14:textId="6A3112EC" w:rsidR="005361A7" w:rsidRPr="00D47530" w:rsidRDefault="005361A7" w:rsidP="004D4566">
            <w:pPr>
              <w:outlineLvl w:val="1"/>
              <w:rPr>
                <w:rFonts w:eastAsia="Times New Roman" w:cs="Times New Roman"/>
                <w:b/>
                <w:bCs/>
                <w:lang w:eastAsia="en-AU"/>
              </w:rPr>
            </w:pPr>
            <w:r w:rsidRPr="00D47530">
              <w:rPr>
                <w:b/>
                <w:bCs/>
                <w:noProof/>
              </w:rPr>
              <w:lastRenderedPageBreak/>
              <w:drawing>
                <wp:inline distT="0" distB="0" distL="0" distR="0" wp14:anchorId="77AFDF28" wp14:editId="2F701EC8">
                  <wp:extent cx="6645910" cy="125095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1250950"/>
                          </a:xfrm>
                          <a:prstGeom prst="rect">
                            <a:avLst/>
                          </a:prstGeom>
                        </pic:spPr>
                      </pic:pic>
                    </a:graphicData>
                  </a:graphic>
                </wp:inline>
              </w:drawing>
            </w:r>
          </w:p>
        </w:tc>
      </w:tr>
    </w:tbl>
    <w:p w14:paraId="4C2CD7EB" w14:textId="6C1D08C3" w:rsidR="005361A7" w:rsidRPr="00D47530" w:rsidRDefault="005361A7" w:rsidP="004D4566">
      <w:pPr>
        <w:spacing w:after="0" w:line="240" w:lineRule="auto"/>
        <w:outlineLvl w:val="1"/>
        <w:rPr>
          <w:rFonts w:eastAsia="Times New Roman" w:cs="Times New Roman"/>
          <w:b/>
          <w:bCs/>
          <w:lang w:eastAsia="en-AU"/>
        </w:rPr>
      </w:pPr>
      <w:r w:rsidRPr="00D47530">
        <w:rPr>
          <w:rFonts w:eastAsia="Times New Roman" w:cs="Times New Roman"/>
          <w:b/>
          <w:bCs/>
          <w:lang w:eastAsia="en-AU"/>
        </w:rPr>
        <w:t>Future Employment Options and Career Paths</w:t>
      </w:r>
    </w:p>
    <w:p w14:paraId="2D00E2B0" w14:textId="2C6A17F9" w:rsidR="005361A7" w:rsidRDefault="00D6771E" w:rsidP="005361A7">
      <w:pPr>
        <w:pStyle w:val="NormalWeb"/>
        <w:spacing w:before="0" w:beforeAutospacing="0" w:after="0" w:afterAutospacing="0"/>
        <w:rPr>
          <w:rFonts w:ascii="Lato" w:hAnsi="Lato"/>
          <w:sz w:val="22"/>
          <w:szCs w:val="22"/>
        </w:rPr>
      </w:pPr>
      <w:r>
        <w:rPr>
          <w:rFonts w:ascii="Lato" w:hAnsi="Lato"/>
          <w:sz w:val="22"/>
          <w:szCs w:val="22"/>
        </w:rPr>
        <w:t>T</w:t>
      </w:r>
      <w:r w:rsidR="005361A7" w:rsidRPr="00D47530">
        <w:rPr>
          <w:rFonts w:ascii="Lato" w:hAnsi="Lato"/>
          <w:sz w:val="22"/>
          <w:szCs w:val="22"/>
        </w:rPr>
        <w:t>he Industrial Technology courses on offer are ATAR calculated subjects. They all count for university entry and can help you attain a number of career opportunities. These can include but are not limited to:</w:t>
      </w:r>
    </w:p>
    <w:p w14:paraId="49537CF5" w14:textId="77777777" w:rsidR="00D6771E" w:rsidRDefault="00D6771E" w:rsidP="005361A7">
      <w:pPr>
        <w:pStyle w:val="NormalWeb"/>
        <w:spacing w:before="0" w:beforeAutospacing="0" w:after="0" w:afterAutospacing="0"/>
        <w:rPr>
          <w:rFonts w:ascii="Lato" w:hAnsi="Lato"/>
          <w:sz w:val="22"/>
          <w:szCs w:val="22"/>
        </w:rPr>
      </w:pPr>
    </w:p>
    <w:tbl>
      <w:tblPr>
        <w:tblStyle w:val="TableGrid"/>
        <w:tblW w:w="0" w:type="auto"/>
        <w:tblLayout w:type="fixed"/>
        <w:tblLook w:val="04A0" w:firstRow="1" w:lastRow="0" w:firstColumn="1" w:lastColumn="0" w:noHBand="0" w:noVBand="1"/>
      </w:tblPr>
      <w:tblGrid>
        <w:gridCol w:w="2547"/>
        <w:gridCol w:w="2551"/>
        <w:gridCol w:w="5358"/>
      </w:tblGrid>
      <w:tr w:rsidR="00D6771E" w14:paraId="46F8B3E7" w14:textId="77777777" w:rsidTr="00D6771E">
        <w:tc>
          <w:tcPr>
            <w:tcW w:w="2547" w:type="dxa"/>
            <w:tcBorders>
              <w:top w:val="single" w:sz="4" w:space="0" w:color="FFFFFF"/>
              <w:left w:val="single" w:sz="4" w:space="0" w:color="FFFFFF"/>
              <w:bottom w:val="single" w:sz="4" w:space="0" w:color="FFFFFF"/>
              <w:right w:val="single" w:sz="4" w:space="0" w:color="FFFFFF"/>
            </w:tcBorders>
          </w:tcPr>
          <w:p w14:paraId="54A412EF" w14:textId="77777777" w:rsidR="00D6771E" w:rsidRPr="00D6771E" w:rsidRDefault="00D6771E" w:rsidP="00CB4678">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Carpentry</w:t>
            </w:r>
          </w:p>
          <w:p w14:paraId="35772F45" w14:textId="77777777" w:rsidR="00D6771E" w:rsidRPr="00D6771E" w:rsidRDefault="00D6771E" w:rsidP="00CB4678">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Building</w:t>
            </w:r>
          </w:p>
          <w:p w14:paraId="385D38BE" w14:textId="77777777" w:rsidR="00D6771E" w:rsidRPr="00D6771E" w:rsidRDefault="00D6771E" w:rsidP="00CB4678">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 xml:space="preserve">Architecture </w:t>
            </w:r>
          </w:p>
          <w:p w14:paraId="1053901F" w14:textId="77777777"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 xml:space="preserve">Structural Engineering </w:t>
            </w:r>
          </w:p>
          <w:p w14:paraId="6B12CB05" w14:textId="011150C0"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Project Management</w:t>
            </w:r>
          </w:p>
          <w:p w14:paraId="4B037BB9" w14:textId="77777777"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Industrial Design</w:t>
            </w:r>
          </w:p>
          <w:p w14:paraId="333923E6" w14:textId="39FDA57B"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Fitting and machining</w:t>
            </w:r>
          </w:p>
        </w:tc>
        <w:tc>
          <w:tcPr>
            <w:tcW w:w="2551" w:type="dxa"/>
            <w:tcBorders>
              <w:top w:val="single" w:sz="4" w:space="0" w:color="FFFFFF"/>
              <w:left w:val="single" w:sz="4" w:space="0" w:color="FFFFFF"/>
              <w:bottom w:val="single" w:sz="4" w:space="0" w:color="FFFFFF"/>
              <w:right w:val="single" w:sz="4" w:space="0" w:color="FFFFFF"/>
            </w:tcBorders>
          </w:tcPr>
          <w:p w14:paraId="68AEF559" w14:textId="012D73B4"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Metal fabrication</w:t>
            </w:r>
          </w:p>
          <w:p w14:paraId="339FA626" w14:textId="3C2B6ADA"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Drafting</w:t>
            </w:r>
          </w:p>
          <w:p w14:paraId="0EB5DE5E" w14:textId="77777777"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Mechanical Engineering</w:t>
            </w:r>
          </w:p>
          <w:p w14:paraId="3A587A1A" w14:textId="77777777"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 xml:space="preserve">Structural Engineering </w:t>
            </w:r>
          </w:p>
          <w:p w14:paraId="3FC90584" w14:textId="5D44FADB"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Project Design</w:t>
            </w:r>
          </w:p>
          <w:p w14:paraId="1044D852" w14:textId="77777777"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Automotive Design</w:t>
            </w:r>
          </w:p>
          <w:p w14:paraId="257C95EC" w14:textId="1D95A0C1" w:rsidR="00D6771E" w:rsidRPr="00D6771E" w:rsidRDefault="00D6771E" w:rsidP="00D6771E">
            <w:pPr>
              <w:pStyle w:val="NormalWeb"/>
              <w:numPr>
                <w:ilvl w:val="0"/>
                <w:numId w:val="28"/>
              </w:numPr>
              <w:spacing w:before="0" w:beforeAutospacing="0" w:after="0" w:afterAutospacing="0"/>
              <w:ind w:left="360"/>
              <w:textAlignment w:val="baseline"/>
              <w:rPr>
                <w:rFonts w:ascii="Arial" w:hAnsi="Arial" w:cs="Arial"/>
                <w:color w:val="000000"/>
                <w:sz w:val="20"/>
                <w:szCs w:val="20"/>
              </w:rPr>
            </w:pPr>
            <w:r w:rsidRPr="00D6771E">
              <w:rPr>
                <w:rFonts w:ascii="Lato" w:hAnsi="Lato" w:cs="Arial"/>
                <w:color w:val="000000"/>
                <w:sz w:val="20"/>
                <w:szCs w:val="20"/>
              </w:rPr>
              <w:t>Electrical Engineering</w:t>
            </w:r>
          </w:p>
        </w:tc>
        <w:tc>
          <w:tcPr>
            <w:tcW w:w="5358" w:type="dxa"/>
            <w:tcBorders>
              <w:top w:val="single" w:sz="4" w:space="0" w:color="FFFFFF"/>
              <w:left w:val="single" w:sz="4" w:space="0" w:color="FFFFFF"/>
              <w:bottom w:val="single" w:sz="4" w:space="0" w:color="FFFFFF"/>
              <w:right w:val="single" w:sz="4" w:space="0" w:color="FFFFFF"/>
            </w:tcBorders>
          </w:tcPr>
          <w:p w14:paraId="216DD2C0" w14:textId="76A3F1C0" w:rsidR="00D6771E" w:rsidRPr="00D47530" w:rsidRDefault="00D6771E" w:rsidP="00D6771E">
            <w:pPr>
              <w:pStyle w:val="NormalWeb"/>
              <w:spacing w:before="0" w:beforeAutospacing="0" w:after="0" w:afterAutospacing="0"/>
              <w:textAlignment w:val="baseline"/>
              <w:rPr>
                <w:rFonts w:ascii="Arial" w:hAnsi="Arial" w:cs="Arial"/>
                <w:color w:val="000000"/>
                <w:sz w:val="22"/>
                <w:szCs w:val="22"/>
              </w:rPr>
            </w:pPr>
            <w:r>
              <w:rPr>
                <w:noProof/>
              </w:rPr>
              <w:drawing>
                <wp:inline distT="0" distB="0" distL="0" distR="0" wp14:anchorId="0A7E47A4" wp14:editId="091AFA3B">
                  <wp:extent cx="3516359" cy="1221473"/>
                  <wp:effectExtent l="0" t="0" r="8255" b="0"/>
                  <wp:docPr id="38" name="Picture 38" descr="L&amp;J Automotive Technicians, Laverton | Logbook Servicing, Mechanical  Repairs, Roadworthy Inspections | Sanctuary Lakes, Point Cook, Seabrook &amp;  Altona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J Automotive Technicians, Laverton | Logbook Servicing, Mechanical  Repairs, Roadworthy Inspections | Sanctuary Lakes, Point Cook, Seabrook &amp;  Altona Meadow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60248" cy="1236719"/>
                          </a:xfrm>
                          <a:prstGeom prst="rect">
                            <a:avLst/>
                          </a:prstGeom>
                          <a:noFill/>
                          <a:ln>
                            <a:noFill/>
                          </a:ln>
                        </pic:spPr>
                      </pic:pic>
                    </a:graphicData>
                  </a:graphic>
                </wp:inline>
              </w:drawing>
            </w:r>
          </w:p>
        </w:tc>
      </w:tr>
    </w:tbl>
    <w:p w14:paraId="78A3FD86" w14:textId="77777777" w:rsidR="00CB4678" w:rsidRPr="00D47530" w:rsidRDefault="00CB4678" w:rsidP="005361A7">
      <w:pPr>
        <w:pStyle w:val="NormalWeb"/>
        <w:spacing w:before="0" w:beforeAutospacing="0" w:after="0" w:afterAutospacing="0"/>
        <w:rPr>
          <w:sz w:val="22"/>
          <w:szCs w:val="22"/>
        </w:rPr>
      </w:pPr>
    </w:p>
    <w:p w14:paraId="26DFCC32" w14:textId="61F94D12" w:rsidR="005361A7" w:rsidRDefault="005361A7" w:rsidP="005361A7">
      <w:pPr>
        <w:spacing w:after="0" w:line="240" w:lineRule="auto"/>
        <w:jc w:val="center"/>
        <w:outlineLvl w:val="1"/>
        <w:rPr>
          <w:rFonts w:eastAsia="Times New Roman" w:cs="Times New Roman"/>
          <w:b/>
          <w:bCs/>
          <w:sz w:val="24"/>
          <w:szCs w:val="24"/>
          <w:lang w:eastAsia="en-AU"/>
        </w:rPr>
      </w:pPr>
      <w:r>
        <w:rPr>
          <w:noProof/>
        </w:rPr>
        <w:drawing>
          <wp:inline distT="0" distB="0" distL="0" distR="0" wp14:anchorId="32AC2E8C" wp14:editId="340EA453">
            <wp:extent cx="5842000" cy="1484781"/>
            <wp:effectExtent l="0" t="0" r="635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64252" cy="1490437"/>
                    </a:xfrm>
                    <a:prstGeom prst="rect">
                      <a:avLst/>
                    </a:prstGeom>
                  </pic:spPr>
                </pic:pic>
              </a:graphicData>
            </a:graphic>
          </wp:inline>
        </w:drawing>
      </w:r>
    </w:p>
    <w:p w14:paraId="7FC69AC5" w14:textId="77777777" w:rsidR="005361A7" w:rsidRPr="000E2107" w:rsidRDefault="005361A7" w:rsidP="005361A7">
      <w:pPr>
        <w:pStyle w:val="NormalWeb"/>
        <w:spacing w:before="0" w:beforeAutospacing="0" w:after="0" w:afterAutospacing="0"/>
        <w:jc w:val="both"/>
        <w:rPr>
          <w:sz w:val="20"/>
          <w:szCs w:val="20"/>
        </w:rPr>
      </w:pPr>
      <w:r w:rsidRPr="000E2107">
        <w:rPr>
          <w:rFonts w:ascii="Lato" w:hAnsi="Lato"/>
          <w:sz w:val="20"/>
          <w:szCs w:val="20"/>
        </w:rPr>
        <w:t xml:space="preserve">The aim of Society and Culture is for students to achieve social and cultural literacy by developing their knowledge and understanding about societies and cultures, developing their research skills, and promoting positive values and attitudes essential to achieving this literacy. Society and culture </w:t>
      </w:r>
      <w:proofErr w:type="gramStart"/>
      <w:r w:rsidRPr="000E2107">
        <w:rPr>
          <w:rFonts w:ascii="Lato" w:hAnsi="Lato"/>
          <w:sz w:val="20"/>
          <w:szCs w:val="20"/>
        </w:rPr>
        <w:t>is</w:t>
      </w:r>
      <w:proofErr w:type="gramEnd"/>
      <w:r w:rsidRPr="000E2107">
        <w:rPr>
          <w:rFonts w:ascii="Lato" w:hAnsi="Lato"/>
          <w:sz w:val="20"/>
          <w:szCs w:val="20"/>
        </w:rPr>
        <w:t xml:space="preserve"> a board developed course (Category A).</w:t>
      </w:r>
    </w:p>
    <w:p w14:paraId="012C75E6" w14:textId="3F775B36"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 xml:space="preserve">As social and cultural literacy develops students gain a clear understanding of the interaction of persons, societies, cultures, environments and time and how </w:t>
      </w:r>
      <w:r w:rsidR="000E2107" w:rsidRPr="000E2107">
        <w:rPr>
          <w:rFonts w:ascii="Lato" w:hAnsi="Lato"/>
          <w:sz w:val="20"/>
          <w:szCs w:val="20"/>
        </w:rPr>
        <w:t>each</w:t>
      </w:r>
      <w:r w:rsidRPr="000E2107">
        <w:rPr>
          <w:rFonts w:ascii="Lato" w:hAnsi="Lato"/>
          <w:sz w:val="20"/>
          <w:szCs w:val="20"/>
        </w:rPr>
        <w:t xml:space="preserve"> shape human behaviour. The influence of other aspects of societies and cultures – including power, authority, identity, gender, technologies and globalisation – </w:t>
      </w:r>
      <w:r w:rsidR="000E2107" w:rsidRPr="000E2107">
        <w:rPr>
          <w:rFonts w:ascii="Lato" w:hAnsi="Lato"/>
          <w:sz w:val="20"/>
          <w:szCs w:val="20"/>
        </w:rPr>
        <w:t>are</w:t>
      </w:r>
      <w:r w:rsidRPr="000E2107">
        <w:rPr>
          <w:rFonts w:ascii="Lato" w:hAnsi="Lato"/>
          <w:sz w:val="20"/>
          <w:szCs w:val="20"/>
        </w:rPr>
        <w:t xml:space="preserve"> also central to the course.</w:t>
      </w:r>
    </w:p>
    <w:p w14:paraId="064B7008" w14:textId="641DA8EB"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Society and Culture draws on cross-disciplinary concepts and social research methods from anthropology; communication; cultural and media studies; philosophy; social psychology; and sociology.</w:t>
      </w:r>
      <w:r w:rsidR="000E2107" w:rsidRPr="000E2107">
        <w:rPr>
          <w:rFonts w:ascii="Lato" w:hAnsi="Lato"/>
          <w:sz w:val="20"/>
          <w:szCs w:val="20"/>
        </w:rPr>
        <w:t xml:space="preserve"> </w:t>
      </w:r>
      <w:r w:rsidRPr="000E2107">
        <w:rPr>
          <w:rFonts w:ascii="Lato" w:hAnsi="Lato"/>
          <w:sz w:val="20"/>
          <w:szCs w:val="20"/>
        </w:rPr>
        <w:t>Society and Culture has direct relevance to the immediate needs of students and to their future lives by enabling them to develop an understanding of:</w:t>
      </w:r>
    </w:p>
    <w:p w14:paraId="171584AA" w14:textId="5BE8758B" w:rsidR="005361A7" w:rsidRPr="000E2107" w:rsidRDefault="005361A7" w:rsidP="00D6771E">
      <w:pPr>
        <w:pStyle w:val="NormalWeb"/>
        <w:numPr>
          <w:ilvl w:val="1"/>
          <w:numId w:val="48"/>
        </w:numPr>
        <w:spacing w:before="180" w:beforeAutospacing="0" w:after="0" w:afterAutospacing="0"/>
        <w:jc w:val="both"/>
        <w:rPr>
          <w:sz w:val="20"/>
          <w:szCs w:val="20"/>
        </w:rPr>
      </w:pPr>
      <w:r w:rsidRPr="000E2107">
        <w:rPr>
          <w:rFonts w:ascii="Lato" w:hAnsi="Lato"/>
          <w:sz w:val="20"/>
          <w:szCs w:val="20"/>
        </w:rPr>
        <w:t>themselves</w:t>
      </w:r>
    </w:p>
    <w:p w14:paraId="2F8F2DDC" w14:textId="65A1F441" w:rsidR="005361A7" w:rsidRPr="000E2107" w:rsidRDefault="005361A7" w:rsidP="00D6771E">
      <w:pPr>
        <w:pStyle w:val="NormalWeb"/>
        <w:numPr>
          <w:ilvl w:val="1"/>
          <w:numId w:val="48"/>
        </w:numPr>
        <w:spacing w:before="180" w:beforeAutospacing="0" w:after="0" w:afterAutospacing="0"/>
        <w:jc w:val="both"/>
        <w:rPr>
          <w:sz w:val="20"/>
          <w:szCs w:val="20"/>
        </w:rPr>
      </w:pPr>
      <w:r w:rsidRPr="000E2107">
        <w:rPr>
          <w:rFonts w:ascii="Lato" w:hAnsi="Lato"/>
          <w:sz w:val="20"/>
          <w:szCs w:val="20"/>
        </w:rPr>
        <w:t>their own society and culture</w:t>
      </w:r>
    </w:p>
    <w:p w14:paraId="22DF26AE" w14:textId="1124614B" w:rsidR="005361A7" w:rsidRPr="000E2107" w:rsidRDefault="005361A7" w:rsidP="00D6771E">
      <w:pPr>
        <w:pStyle w:val="NormalWeb"/>
        <w:numPr>
          <w:ilvl w:val="1"/>
          <w:numId w:val="48"/>
        </w:numPr>
        <w:spacing w:before="180" w:beforeAutospacing="0" w:after="0" w:afterAutospacing="0"/>
        <w:jc w:val="both"/>
        <w:rPr>
          <w:sz w:val="20"/>
          <w:szCs w:val="20"/>
        </w:rPr>
      </w:pPr>
      <w:r w:rsidRPr="000E2107">
        <w:rPr>
          <w:rFonts w:ascii="Lato" w:hAnsi="Lato"/>
          <w:sz w:val="20"/>
          <w:szCs w:val="20"/>
        </w:rPr>
        <w:t>the societies and cultures of others</w:t>
      </w:r>
    </w:p>
    <w:p w14:paraId="65DBA38F" w14:textId="77777777"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Students are provided with essential concepts, skills, competencies and knowledge to encourage a process of independent thinking that can be used to explain patterns of behaviour, solve problems, and engage in and actively contribute to all levels of society.</w:t>
      </w:r>
    </w:p>
    <w:p w14:paraId="361E8BF0" w14:textId="77777777"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Society and Culture is a conceptually based course that promotes students' awareness of the cultural continuities and changes within societies and cultures. It provides them with skills to critically analyse social theories and complementary and contrasting viewpoints about people, societies and cultures. Society and Culture promotes an awareness of individuals, groups and institutions and facilitates intercultural understanding and communication.</w:t>
      </w:r>
    </w:p>
    <w:p w14:paraId="4CEB5665" w14:textId="77777777"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 xml:space="preserve">Society and Culture encourages students to manage their own learning, including opportunities to experience working within teams. In allowing students to study in areas of direct relevance to their lives, Society and Culture contributes </w:t>
      </w:r>
      <w:r w:rsidRPr="000E2107">
        <w:rPr>
          <w:rFonts w:ascii="Lato" w:hAnsi="Lato"/>
          <w:sz w:val="20"/>
          <w:szCs w:val="20"/>
        </w:rPr>
        <w:lastRenderedPageBreak/>
        <w:t>greatly to the promotion of lifelong learning, providing opportunities for students to acquire a range of skills to support such learning. The student's individual research findings are presented for external assessment in the Personal Interest Project (PIP) for their HSC of which it is worth 40%.</w:t>
      </w:r>
    </w:p>
    <w:p w14:paraId="7B5E4338" w14:textId="77777777" w:rsidR="005361A7" w:rsidRPr="000E2107" w:rsidRDefault="005361A7" w:rsidP="005361A7">
      <w:pPr>
        <w:pStyle w:val="NormalWeb"/>
        <w:spacing w:before="180" w:beforeAutospacing="0" w:after="0" w:afterAutospacing="0"/>
        <w:jc w:val="both"/>
        <w:rPr>
          <w:sz w:val="20"/>
          <w:szCs w:val="20"/>
        </w:rPr>
      </w:pPr>
      <w:r w:rsidRPr="000E2107">
        <w:rPr>
          <w:rFonts w:ascii="Lato" w:hAnsi="Lato"/>
          <w:sz w:val="20"/>
          <w:szCs w:val="20"/>
        </w:rPr>
        <w:t>The study of Society and Culture prepares students for adult life by developing knowledge, understanding, skills and other qualities associated with effective citizenship at local, national, regional and global levels. In so doing, it forms a basis for moving towards a more just society through positive participation in community life and attaining social and cultural literacy. It provides students with knowledge, understanding and skills that form a valuable foundation for a range of courses at university and other tertiary institutions. In addition, the study of Society and Culture assists students in preparing for employment and full and active participation as citizens.</w:t>
      </w:r>
    </w:p>
    <w:p w14:paraId="6A45B613" w14:textId="321078ED" w:rsidR="005361A7" w:rsidRDefault="005361A7" w:rsidP="005361A7">
      <w:pPr>
        <w:pStyle w:val="NormalWeb"/>
        <w:spacing w:before="180" w:beforeAutospacing="0" w:after="0" w:afterAutospacing="0"/>
        <w:rPr>
          <w:rFonts w:ascii="Lato" w:hAnsi="Lato"/>
          <w:sz w:val="18"/>
          <w:szCs w:val="18"/>
        </w:rPr>
      </w:pPr>
      <w:r w:rsidRPr="000E2107">
        <w:rPr>
          <w:rFonts w:ascii="Lato" w:hAnsi="Lato"/>
          <w:sz w:val="20"/>
          <w:szCs w:val="20"/>
        </w:rPr>
        <w:t>Throughout each unit of work the</w:t>
      </w:r>
      <w:r w:rsidRPr="005361A7">
        <w:rPr>
          <w:rFonts w:ascii="Lato" w:hAnsi="Lato"/>
          <w:sz w:val="18"/>
          <w:szCs w:val="18"/>
        </w:rPr>
        <w:t xml:space="preserve"> foundation is integrated into a contemporary context of society and the impact of technology and communication is also considered.</w:t>
      </w:r>
    </w:p>
    <w:p w14:paraId="697EBC03" w14:textId="4DD1320E" w:rsidR="007B6C13" w:rsidRDefault="007B6C13" w:rsidP="007B6C13">
      <w:pPr>
        <w:spacing w:after="0" w:line="240" w:lineRule="auto"/>
        <w:outlineLvl w:val="1"/>
        <w:rPr>
          <w:rFonts w:eastAsia="Times New Roman" w:cs="Times New Roman"/>
          <w:b/>
          <w:bCs/>
          <w:sz w:val="24"/>
          <w:szCs w:val="24"/>
          <w:lang w:eastAsia="en-AU"/>
        </w:rPr>
      </w:pPr>
      <w:r>
        <w:rPr>
          <w:rFonts w:eastAsia="Times New Roman" w:cs="Times New Roman"/>
          <w:b/>
          <w:bCs/>
          <w:sz w:val="24"/>
          <w:szCs w:val="24"/>
          <w:lang w:eastAsia="en-AU"/>
        </w:rPr>
        <w:t>Topics covered</w:t>
      </w:r>
      <w:r w:rsidR="000E2107">
        <w:rPr>
          <w:rFonts w:eastAsia="Times New Roman" w:cs="Times New Roman"/>
          <w:b/>
          <w:bCs/>
          <w:sz w:val="24"/>
          <w:szCs w:val="24"/>
          <w:lang w:eastAsia="en-AU"/>
        </w:rPr>
        <w:t xml:space="preserve"> at Gorokan High School</w:t>
      </w:r>
    </w:p>
    <w:p w14:paraId="3DFFB600" w14:textId="6D7A3247" w:rsidR="007B6C13" w:rsidRDefault="000E2107" w:rsidP="007B6C13">
      <w:pPr>
        <w:spacing w:after="0" w:line="240" w:lineRule="auto"/>
        <w:outlineLvl w:val="1"/>
        <w:rPr>
          <w:rFonts w:eastAsia="Times New Roman" w:cs="Times New Roman"/>
          <w:b/>
          <w:bCs/>
          <w:sz w:val="24"/>
          <w:szCs w:val="24"/>
          <w:lang w:eastAsia="en-AU"/>
        </w:rPr>
      </w:pPr>
      <w:r w:rsidRPr="000E2107">
        <w:rPr>
          <w:noProof/>
          <w:sz w:val="20"/>
          <w:szCs w:val="20"/>
        </w:rPr>
        <w:drawing>
          <wp:anchor distT="0" distB="0" distL="114300" distR="114300" simplePos="0" relativeHeight="251658254" behindDoc="1" locked="0" layoutInCell="1" allowOverlap="1" wp14:anchorId="5D3CDC78" wp14:editId="5F6B24EF">
            <wp:simplePos x="0" y="0"/>
            <wp:positionH relativeFrom="column">
              <wp:posOffset>4601210</wp:posOffset>
            </wp:positionH>
            <wp:positionV relativeFrom="paragraph">
              <wp:posOffset>14605</wp:posOffset>
            </wp:positionV>
            <wp:extent cx="1555115" cy="1991995"/>
            <wp:effectExtent l="0" t="0" r="6985" b="8255"/>
            <wp:wrapTight wrapText="bothSides">
              <wp:wrapPolygon edited="0">
                <wp:start x="0" y="0"/>
                <wp:lineTo x="0" y="21483"/>
                <wp:lineTo x="21432" y="21483"/>
                <wp:lineTo x="2143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55115" cy="1991995"/>
                    </a:xfrm>
                    <a:prstGeom prst="rect">
                      <a:avLst/>
                    </a:prstGeom>
                  </pic:spPr>
                </pic:pic>
              </a:graphicData>
            </a:graphic>
            <wp14:sizeRelH relativeFrom="page">
              <wp14:pctWidth>0</wp14:pctWidth>
            </wp14:sizeRelH>
            <wp14:sizeRelV relativeFrom="page">
              <wp14:pctHeight>0</wp14:pctHeight>
            </wp14:sizeRelV>
          </wp:anchor>
        </w:drawing>
      </w:r>
      <w:r w:rsidR="007B6C13">
        <w:rPr>
          <w:rFonts w:eastAsia="Times New Roman" w:cs="Times New Roman"/>
          <w:b/>
          <w:bCs/>
          <w:sz w:val="24"/>
          <w:szCs w:val="24"/>
          <w:lang w:eastAsia="en-AU"/>
        </w:rPr>
        <w:t>Year 11:</w:t>
      </w:r>
    </w:p>
    <w:p w14:paraId="15F601F5" w14:textId="77777777" w:rsidR="007B6C13" w:rsidRDefault="007B6C13" w:rsidP="007B6C13">
      <w:pPr>
        <w:pStyle w:val="ListParagraph"/>
        <w:numPr>
          <w:ilvl w:val="0"/>
          <w:numId w:val="29"/>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Social and cultural world</w:t>
      </w:r>
    </w:p>
    <w:p w14:paraId="19B5D352" w14:textId="77777777" w:rsidR="007B6C13" w:rsidRDefault="007B6C13" w:rsidP="007B6C13">
      <w:pPr>
        <w:pStyle w:val="ListParagraph"/>
        <w:numPr>
          <w:ilvl w:val="0"/>
          <w:numId w:val="29"/>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Personal and social identity</w:t>
      </w:r>
    </w:p>
    <w:p w14:paraId="6F78B6EB" w14:textId="050EF530" w:rsidR="007B6C13" w:rsidRDefault="007B6C13" w:rsidP="007B6C13">
      <w:pPr>
        <w:pStyle w:val="ListParagraph"/>
        <w:numPr>
          <w:ilvl w:val="0"/>
          <w:numId w:val="29"/>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Intercultural communication</w:t>
      </w:r>
    </w:p>
    <w:p w14:paraId="120CB91E" w14:textId="28FDDF5D" w:rsidR="007B6C13" w:rsidRDefault="007B6C13" w:rsidP="007B6C13">
      <w:pPr>
        <w:spacing w:after="0" w:line="240" w:lineRule="auto"/>
        <w:outlineLvl w:val="1"/>
        <w:rPr>
          <w:rFonts w:eastAsia="Times New Roman" w:cs="Times New Roman"/>
          <w:b/>
          <w:bCs/>
          <w:sz w:val="24"/>
          <w:szCs w:val="24"/>
          <w:lang w:eastAsia="en-AU"/>
        </w:rPr>
      </w:pPr>
      <w:r w:rsidRPr="005361A7">
        <w:rPr>
          <w:rFonts w:eastAsia="Times New Roman" w:cs="Times New Roman"/>
          <w:b/>
          <w:bCs/>
          <w:sz w:val="24"/>
          <w:szCs w:val="24"/>
          <w:lang w:eastAsia="en-AU"/>
        </w:rPr>
        <w:t>Year 12:</w:t>
      </w:r>
    </w:p>
    <w:p w14:paraId="0D26734B" w14:textId="77777777" w:rsidR="007B6C13" w:rsidRDefault="007B6C13" w:rsidP="007B6C13">
      <w:pPr>
        <w:pStyle w:val="ListParagraph"/>
        <w:numPr>
          <w:ilvl w:val="0"/>
          <w:numId w:val="30"/>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Social and cultural continuity and change</w:t>
      </w:r>
    </w:p>
    <w:p w14:paraId="1721AAFD" w14:textId="77777777" w:rsidR="007B6C13" w:rsidRDefault="007B6C13" w:rsidP="007B6C13">
      <w:pPr>
        <w:pStyle w:val="ListParagraph"/>
        <w:numPr>
          <w:ilvl w:val="0"/>
          <w:numId w:val="30"/>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Popular culture</w:t>
      </w:r>
    </w:p>
    <w:p w14:paraId="01A95BDE" w14:textId="77777777" w:rsidR="007B6C13" w:rsidRDefault="007B6C13" w:rsidP="007B6C13">
      <w:pPr>
        <w:pStyle w:val="ListParagraph"/>
        <w:numPr>
          <w:ilvl w:val="0"/>
          <w:numId w:val="30"/>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Social inclusion and exclusion</w:t>
      </w:r>
    </w:p>
    <w:p w14:paraId="593610B7" w14:textId="4A2DF601" w:rsidR="007B6C13" w:rsidRPr="005361A7" w:rsidRDefault="007B6C13" w:rsidP="007B6C13">
      <w:pPr>
        <w:pStyle w:val="ListParagraph"/>
        <w:numPr>
          <w:ilvl w:val="0"/>
          <w:numId w:val="30"/>
        </w:numPr>
        <w:spacing w:after="0" w:line="240" w:lineRule="auto"/>
        <w:outlineLvl w:val="1"/>
        <w:rPr>
          <w:rFonts w:eastAsia="Times New Roman" w:cs="Times New Roman"/>
          <w:sz w:val="24"/>
          <w:szCs w:val="24"/>
          <w:lang w:eastAsia="en-AU"/>
        </w:rPr>
      </w:pPr>
      <w:r>
        <w:rPr>
          <w:rFonts w:eastAsia="Times New Roman" w:cs="Times New Roman"/>
          <w:sz w:val="24"/>
          <w:szCs w:val="24"/>
          <w:lang w:eastAsia="en-AU"/>
        </w:rPr>
        <w:t>Personal Interest Project</w:t>
      </w:r>
    </w:p>
    <w:p w14:paraId="54777790" w14:textId="794FC402" w:rsidR="007B6C13" w:rsidRDefault="007B6C13" w:rsidP="005361A7">
      <w:pPr>
        <w:pStyle w:val="NormalWeb"/>
        <w:spacing w:before="180" w:beforeAutospacing="0" w:after="0" w:afterAutospacing="0"/>
        <w:rPr>
          <w:sz w:val="18"/>
          <w:szCs w:val="18"/>
        </w:rPr>
      </w:pPr>
    </w:p>
    <w:p w14:paraId="041F71CC" w14:textId="535E61E1" w:rsidR="007B6C13" w:rsidRDefault="007B6C13" w:rsidP="005361A7">
      <w:pPr>
        <w:pStyle w:val="NormalWeb"/>
        <w:spacing w:before="180" w:beforeAutospacing="0" w:after="0" w:afterAutospacing="0"/>
        <w:rPr>
          <w:sz w:val="18"/>
          <w:szCs w:val="18"/>
        </w:rPr>
      </w:pPr>
      <w:r>
        <w:rPr>
          <w:noProof/>
        </w:rPr>
        <w:drawing>
          <wp:inline distT="0" distB="0" distL="0" distR="0" wp14:anchorId="56305E7C" wp14:editId="57FB00E6">
            <wp:extent cx="6645910" cy="154051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45910" cy="1540510"/>
                    </a:xfrm>
                    <a:prstGeom prst="rect">
                      <a:avLst/>
                    </a:prstGeom>
                  </pic:spPr>
                </pic:pic>
              </a:graphicData>
            </a:graphic>
          </wp:inline>
        </w:drawing>
      </w:r>
    </w:p>
    <w:p w14:paraId="7EC64653" w14:textId="77777777" w:rsidR="000E2107" w:rsidRDefault="000E2107" w:rsidP="007B6C13">
      <w:pPr>
        <w:pStyle w:val="NormalWeb"/>
        <w:spacing w:before="0" w:beforeAutospacing="0" w:after="0" w:afterAutospacing="0"/>
        <w:jc w:val="both"/>
        <w:rPr>
          <w:rFonts w:ascii="Lato" w:hAnsi="Lato"/>
          <w:sz w:val="22"/>
          <w:szCs w:val="22"/>
        </w:rPr>
      </w:pPr>
    </w:p>
    <w:p w14:paraId="11D38414" w14:textId="3F2EBAEF" w:rsidR="007B6C13" w:rsidRDefault="007B6C13" w:rsidP="007B6C13">
      <w:pPr>
        <w:pStyle w:val="NormalWeb"/>
        <w:spacing w:before="0" w:beforeAutospacing="0" w:after="0" w:afterAutospacing="0"/>
        <w:jc w:val="both"/>
      </w:pPr>
      <w:r>
        <w:rPr>
          <w:rFonts w:ascii="Lato" w:hAnsi="Lato"/>
          <w:sz w:val="22"/>
          <w:szCs w:val="22"/>
        </w:rPr>
        <w:t>Textiles and Design is board developed course (category A) designed to enable students to understand and appreciate the nature and significance of textiles and to develop confidence and competence in the selection, design, manufacture and application of textile items. The curriculum structure reflects the important role that textiles play in society. They protect, provide comfort, have social meaning, respond to cultural influences and perform a range of necessary functions in industry.</w:t>
      </w:r>
    </w:p>
    <w:p w14:paraId="7A7EBB1E" w14:textId="65C14CFA" w:rsidR="007B6C13" w:rsidRDefault="007B6C13" w:rsidP="007B6C13">
      <w:pPr>
        <w:pStyle w:val="NormalWeb"/>
        <w:spacing w:before="180" w:beforeAutospacing="0" w:after="0" w:afterAutospacing="0"/>
        <w:jc w:val="both"/>
      </w:pPr>
      <w:r>
        <w:rPr>
          <w:rFonts w:ascii="Lato" w:hAnsi="Lato"/>
          <w:sz w:val="22"/>
          <w:szCs w:val="22"/>
        </w:rPr>
        <w:t>Textiles and Design develops a body of knowledge, skills and values that contribute to the overall education of students and which can provide opportunities for small business and leisure activities useful throughout life. It develops student creativity and project management skills that promote self-esteem and satisfaction. Students develop an understanding that textiles</w:t>
      </w:r>
      <w:r w:rsidR="004E08CA">
        <w:rPr>
          <w:rFonts w:ascii="Lato" w:hAnsi="Lato"/>
          <w:sz w:val="22"/>
          <w:szCs w:val="22"/>
        </w:rPr>
        <w:t xml:space="preserve"> </w:t>
      </w:r>
      <w:proofErr w:type="gramStart"/>
      <w:r>
        <w:rPr>
          <w:rFonts w:ascii="Lato" w:hAnsi="Lato"/>
          <w:sz w:val="22"/>
          <w:szCs w:val="22"/>
        </w:rPr>
        <w:t>has</w:t>
      </w:r>
      <w:proofErr w:type="gramEnd"/>
      <w:r>
        <w:rPr>
          <w:rFonts w:ascii="Lato" w:hAnsi="Lato"/>
          <w:sz w:val="22"/>
          <w:szCs w:val="22"/>
        </w:rPr>
        <w:t xml:space="preserve"> an emphasis on project work and students emulate this through the designing, planning and manufacturing of textile projects.</w:t>
      </w:r>
    </w:p>
    <w:p w14:paraId="6ADD7584" w14:textId="54F940E9" w:rsidR="007B6C13" w:rsidRDefault="007B6C13" w:rsidP="007B6C13">
      <w:pPr>
        <w:pStyle w:val="NormalWeb"/>
        <w:spacing w:before="180" w:beforeAutospacing="0" w:after="0" w:afterAutospacing="0"/>
        <w:jc w:val="both"/>
      </w:pPr>
      <w:r>
        <w:rPr>
          <w:rFonts w:ascii="Lato" w:hAnsi="Lato"/>
          <w:sz w:val="22"/>
          <w:szCs w:val="22"/>
        </w:rPr>
        <w:lastRenderedPageBreak/>
        <w:t>Through the study of this course students are offered the opportunity to explore advances in technology, current issues facing the industry and employment opportunities that lie within it. Pathways are provided into further education and training or employment in textile related fields, allowing students who undertake Textiles and Design to contribute positively to industry and society.</w:t>
      </w:r>
    </w:p>
    <w:p w14:paraId="20DD9543" w14:textId="1695BEB4" w:rsidR="007B6C13" w:rsidRDefault="007B6C13" w:rsidP="005361A7">
      <w:pPr>
        <w:pStyle w:val="NormalWeb"/>
        <w:spacing w:before="180" w:beforeAutospacing="0" w:after="0" w:afterAutospacing="0"/>
        <w:rPr>
          <w:b/>
          <w:bCs/>
          <w:sz w:val="28"/>
          <w:szCs w:val="28"/>
        </w:rPr>
      </w:pPr>
      <w:r>
        <w:rPr>
          <w:b/>
          <w:bCs/>
          <w:sz w:val="28"/>
          <w:szCs w:val="28"/>
        </w:rPr>
        <w:t>Topics covered:</w:t>
      </w:r>
    </w:p>
    <w:p w14:paraId="09C1B258" w14:textId="6FACBEBA" w:rsidR="007B6C13" w:rsidRPr="007B6C13" w:rsidRDefault="007B6C13" w:rsidP="007B6C13">
      <w:pPr>
        <w:pStyle w:val="NormalWeb"/>
        <w:numPr>
          <w:ilvl w:val="0"/>
          <w:numId w:val="31"/>
        </w:numPr>
        <w:spacing w:before="180" w:beforeAutospacing="0" w:after="0" w:afterAutospacing="0"/>
      </w:pPr>
      <w:r w:rsidRPr="007B6C13">
        <w:t>Design</w:t>
      </w:r>
    </w:p>
    <w:p w14:paraId="2DA5D173" w14:textId="77777777" w:rsidR="007B6C13" w:rsidRDefault="007B6C13" w:rsidP="004D09B4">
      <w:pPr>
        <w:pStyle w:val="NormalWeb"/>
        <w:numPr>
          <w:ilvl w:val="0"/>
          <w:numId w:val="31"/>
        </w:numPr>
        <w:spacing w:before="180" w:beforeAutospacing="0" w:after="0" w:afterAutospacing="0"/>
        <w:outlineLvl w:val="2"/>
      </w:pPr>
      <w:r w:rsidRPr="007B6C13">
        <w:t>Properties and performance</w:t>
      </w:r>
      <w:r>
        <w:t xml:space="preserve"> </w:t>
      </w:r>
    </w:p>
    <w:p w14:paraId="7FB6985E" w14:textId="494CBF16" w:rsidR="007B6C13" w:rsidRDefault="007B6C13" w:rsidP="004D09B4">
      <w:pPr>
        <w:pStyle w:val="NormalWeb"/>
        <w:numPr>
          <w:ilvl w:val="0"/>
          <w:numId w:val="31"/>
        </w:numPr>
        <w:spacing w:before="180" w:beforeAutospacing="0" w:after="0" w:afterAutospacing="0"/>
        <w:outlineLvl w:val="2"/>
      </w:pPr>
      <w:r w:rsidRPr="007B6C13">
        <w:t>The Australian Textile, Clothing, Footwear and Allied Industries </w:t>
      </w:r>
    </w:p>
    <w:p w14:paraId="204B8157" w14:textId="10C92C6E" w:rsidR="007B6C13" w:rsidRDefault="007B6C13" w:rsidP="004D09B4">
      <w:pPr>
        <w:pStyle w:val="NormalWeb"/>
        <w:numPr>
          <w:ilvl w:val="0"/>
          <w:numId w:val="31"/>
        </w:numPr>
        <w:spacing w:before="180" w:beforeAutospacing="0" w:after="0" w:afterAutospacing="0"/>
        <w:outlineLvl w:val="2"/>
      </w:pPr>
      <w:r>
        <w:t>Major Textiles Project</w:t>
      </w:r>
    </w:p>
    <w:p w14:paraId="5D74BDDA" w14:textId="0652052B" w:rsidR="007B6C13" w:rsidRPr="007B6C13" w:rsidRDefault="007B6C13" w:rsidP="004E08CA">
      <w:pPr>
        <w:pStyle w:val="ListParagraph"/>
        <w:numPr>
          <w:ilvl w:val="0"/>
          <w:numId w:val="31"/>
        </w:numPr>
        <w:spacing w:after="0" w:line="240" w:lineRule="auto"/>
        <w:ind w:left="108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In the HSC course, the Major Textiles Project allows students to develop a</w:t>
      </w:r>
      <w:r w:rsidR="004E08CA">
        <w:rPr>
          <w:rFonts w:ascii="Lato" w:eastAsia="Times New Roman" w:hAnsi="Lato" w:cs="Times New Roman"/>
          <w:lang w:eastAsia="en-AU"/>
        </w:rPr>
        <w:t>n individual</w:t>
      </w:r>
      <w:r w:rsidRPr="007B6C13">
        <w:rPr>
          <w:rFonts w:ascii="Lato" w:eastAsia="Times New Roman" w:hAnsi="Lato" w:cs="Times New Roman"/>
          <w:lang w:eastAsia="en-AU"/>
        </w:rPr>
        <w:t xml:space="preserve"> textile project that meets the criteria from one of the following focus areas: </w:t>
      </w:r>
    </w:p>
    <w:p w14:paraId="62A44C9A" w14:textId="617E34D9" w:rsidR="007B6C13" w:rsidRPr="007B6C13" w:rsidRDefault="007B6C13" w:rsidP="004E08CA">
      <w:pPr>
        <w:pStyle w:val="ListParagraph"/>
        <w:numPr>
          <w:ilvl w:val="0"/>
          <w:numId w:val="32"/>
        </w:numPr>
        <w:spacing w:before="180" w:after="0" w:line="240" w:lineRule="auto"/>
        <w:ind w:left="144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apparel</w:t>
      </w:r>
    </w:p>
    <w:p w14:paraId="541BAC2D" w14:textId="363B83F1" w:rsidR="007B6C13" w:rsidRPr="007B6C13" w:rsidRDefault="007B6C13" w:rsidP="004E08CA">
      <w:pPr>
        <w:pStyle w:val="ListParagraph"/>
        <w:numPr>
          <w:ilvl w:val="0"/>
          <w:numId w:val="32"/>
        </w:numPr>
        <w:spacing w:before="180" w:after="0" w:line="240" w:lineRule="auto"/>
        <w:ind w:left="144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furnishings</w:t>
      </w:r>
    </w:p>
    <w:p w14:paraId="44A91A55" w14:textId="0FE59A4C" w:rsidR="007B6C13" w:rsidRPr="007B6C13" w:rsidRDefault="007B6C13" w:rsidP="004E08CA">
      <w:pPr>
        <w:pStyle w:val="ListParagraph"/>
        <w:numPr>
          <w:ilvl w:val="0"/>
          <w:numId w:val="32"/>
        </w:numPr>
        <w:spacing w:before="180" w:after="0" w:line="240" w:lineRule="auto"/>
        <w:ind w:left="144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costume</w:t>
      </w:r>
    </w:p>
    <w:p w14:paraId="2663FC82" w14:textId="5B5DA5C3" w:rsidR="007B6C13" w:rsidRPr="007B6C13" w:rsidRDefault="007B6C13" w:rsidP="004E08CA">
      <w:pPr>
        <w:pStyle w:val="ListParagraph"/>
        <w:numPr>
          <w:ilvl w:val="0"/>
          <w:numId w:val="32"/>
        </w:numPr>
        <w:spacing w:before="180" w:after="0" w:line="240" w:lineRule="auto"/>
        <w:ind w:left="144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textile arts</w:t>
      </w:r>
    </w:p>
    <w:p w14:paraId="64DAC198" w14:textId="5CC3211C" w:rsidR="007B6C13" w:rsidRPr="007B6C13" w:rsidRDefault="007B6C13" w:rsidP="004E08CA">
      <w:pPr>
        <w:pStyle w:val="ListParagraph"/>
        <w:numPr>
          <w:ilvl w:val="0"/>
          <w:numId w:val="32"/>
        </w:numPr>
        <w:spacing w:before="180" w:after="0" w:line="240" w:lineRule="auto"/>
        <w:ind w:left="1440"/>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non-apparel</w:t>
      </w:r>
    </w:p>
    <w:p w14:paraId="3741D12A" w14:textId="1CD4AB1C" w:rsidR="007B6C13" w:rsidRPr="007B6C13" w:rsidRDefault="007B6C13" w:rsidP="007B6C13">
      <w:pPr>
        <w:spacing w:after="0" w:line="240" w:lineRule="auto"/>
        <w:jc w:val="both"/>
        <w:rPr>
          <w:rFonts w:ascii="Times New Roman" w:eastAsia="Times New Roman" w:hAnsi="Times New Roman" w:cs="Times New Roman"/>
          <w:sz w:val="24"/>
          <w:szCs w:val="24"/>
          <w:lang w:eastAsia="en-AU"/>
        </w:rPr>
      </w:pPr>
      <w:r w:rsidRPr="007B6C13">
        <w:rPr>
          <w:rFonts w:ascii="Lato" w:eastAsia="Times New Roman" w:hAnsi="Lato" w:cs="Times New Roman"/>
          <w:lang w:eastAsia="en-AU"/>
        </w:rPr>
        <w:t>The selected focus area allows students to explore in detail one area of interest through a creative textile design process that integrates the areas of Design, Properties and Performance of Textiles and the Australian Textile, Clothing, Footwear and Allied Industries.</w:t>
      </w:r>
    </w:p>
    <w:p w14:paraId="10BA3781" w14:textId="700E84E5" w:rsidR="007B6C13" w:rsidRPr="007B6C13" w:rsidRDefault="007B6C13" w:rsidP="007B6C13">
      <w:pPr>
        <w:pStyle w:val="NormalWeb"/>
        <w:spacing w:before="180" w:beforeAutospacing="0" w:after="0" w:afterAutospacing="0"/>
        <w:outlineLvl w:val="2"/>
      </w:pPr>
      <w:r>
        <w:t xml:space="preserve">    </w:t>
      </w:r>
      <w:r>
        <w:rPr>
          <w:noProof/>
        </w:rPr>
        <w:drawing>
          <wp:inline distT="0" distB="0" distL="0" distR="0" wp14:anchorId="1E5ECFDE" wp14:editId="5AA752CB">
            <wp:extent cx="1269753" cy="2071866"/>
            <wp:effectExtent l="0" t="0" r="698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96120" cy="2114889"/>
                    </a:xfrm>
                    <a:prstGeom prst="rect">
                      <a:avLst/>
                    </a:prstGeom>
                  </pic:spPr>
                </pic:pic>
              </a:graphicData>
            </a:graphic>
          </wp:inline>
        </w:drawing>
      </w:r>
      <w:r>
        <w:rPr>
          <w:noProof/>
        </w:rPr>
        <mc:AlternateContent>
          <mc:Choice Requires="wps">
            <w:drawing>
              <wp:anchor distT="45720" distB="45720" distL="114300" distR="114300" simplePos="0" relativeHeight="251658255" behindDoc="0" locked="0" layoutInCell="1" allowOverlap="1" wp14:anchorId="146BD563" wp14:editId="2DD356B8">
                <wp:simplePos x="0" y="0"/>
                <wp:positionH relativeFrom="margin">
                  <wp:align>left</wp:align>
                </wp:positionH>
                <wp:positionV relativeFrom="paragraph">
                  <wp:posOffset>238760</wp:posOffset>
                </wp:positionV>
                <wp:extent cx="4972050" cy="1404620"/>
                <wp:effectExtent l="0" t="0" r="19050" b="2794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1404620"/>
                        </a:xfrm>
                        <a:prstGeom prst="rect">
                          <a:avLst/>
                        </a:prstGeom>
                        <a:solidFill>
                          <a:schemeClr val="accent6">
                            <a:lumMod val="40000"/>
                            <a:lumOff val="60000"/>
                          </a:schemeClr>
                        </a:solidFill>
                        <a:ln w="9525">
                          <a:solidFill>
                            <a:srgbClr val="000000"/>
                          </a:solidFill>
                          <a:miter lim="800000"/>
                          <a:headEnd/>
                          <a:tailEnd/>
                        </a:ln>
                      </wps:spPr>
                      <wps:txbx>
                        <w:txbxContent>
                          <w:p w14:paraId="5C9A03F9" w14:textId="683F15E1" w:rsidR="004D09B4" w:rsidRDefault="004D09B4" w:rsidP="007B6C13">
                            <w:pPr>
                              <w:pStyle w:val="NormalWeb"/>
                              <w:spacing w:before="0" w:beforeAutospacing="0" w:after="0" w:afterAutospacing="0"/>
                              <w:jc w:val="both"/>
                            </w:pPr>
                            <w:r>
                              <w:rPr>
                                <w:rFonts w:ascii="Lato" w:hAnsi="Lato"/>
                                <w:sz w:val="22"/>
                                <w:szCs w:val="22"/>
                              </w:rPr>
                              <w:t>Students will design and develop supporting documentation and a textile item or items. The selected focus area allows students to explore in detail one area of interest through a creative textile design process that integrates the areas of Design, Properties and Performance of Textiles and the Australian Textile, Clothing, Footwear and Allied Industries. Students will demonstrate the development of manipulative, graphical, communicati</w:t>
                            </w:r>
                            <w:r w:rsidR="004E08CA">
                              <w:rPr>
                                <w:rFonts w:ascii="Lato" w:hAnsi="Lato"/>
                                <w:sz w:val="22"/>
                                <w:szCs w:val="22"/>
                              </w:rPr>
                              <w:t>ve</w:t>
                            </w:r>
                            <w:r>
                              <w:rPr>
                                <w:rFonts w:ascii="Lato" w:hAnsi="Lato"/>
                                <w:sz w:val="22"/>
                                <w:szCs w:val="22"/>
                              </w:rPr>
                              <w:t xml:space="preserve">, research, decision-making, </w:t>
                            </w:r>
                            <w:r>
                              <w:rPr>
                                <w:rFonts w:ascii="Lato" w:hAnsi="Lato"/>
                                <w:sz w:val="22"/>
                                <w:szCs w:val="22"/>
                              </w:rPr>
                              <w:t>management and manufacturing skills.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6BD563" id="_x0000_s1045" type="#_x0000_t202" style="position:absolute;margin-left:0;margin-top:18.8pt;width:391.5pt;height:110.6pt;z-index:251658255;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MPSQIAAIwEAAAOAAAAZHJzL2Uyb0RvYy54bWysVNuO0zAQfUfiHyy/0yRVWrbRpqulSxHS&#10;cpF2+YCJ4zQWvmG7TcrXM3ba0oU3RB4sey5nLmcmt3ejkuTAnRdG17SY5ZRwzUwr9K6m3563b24o&#10;8QF0C9JoXtMj9/Ru/frV7WArPje9kS13BEG0rwZb0z4EW2WZZz1X4GfGco3KzjgFAZ9ul7UOBkRX&#10;Mpvn+TIbjGutM4x7j9KHSUnXCb/rOAtfus7zQGRNMbeQTpfOJp7Z+haqnQPbC3ZKA/4hCwVCY9AL&#10;1AMEIHsn/oJSgjnjTRdmzKjMdJ1gPNWA1RT5H9U89WB5qgWb4+2lTf7/wbLPh6+OiLamZUGJBoUc&#10;PfMxkHdmJPPYnsH6Cq2eLNqFEcVIcyrV20fDvnuizaYHveP3zpmh59BiekX0zK5cJxwfQZrhk2kx&#10;DOyDSUBj51TsHXaDIDrSdLxQE1NhKCxXb+f5AlUMdUWZl8t5Ii+D6uxunQ8fuFEkXmrqkPsED4dH&#10;H2I6UJ1NYjRvpGi3Qsr0iPPGN9KRA+CkAGNch2Vyl3uF+U7yMsdvmhkU42RN4uVZjCHS5EakFPBF&#10;EKnJUNPVYr5IwC903u2aS/gIN8WJgNd5KhFwXaRQNb25GEEVu/5et2mYAwg53dFZ6hMNsfMTB2Fs&#10;xkR4sTrT25j2iMQ4M60HrjNeeuN+UjLgatTU/9iD45TIjxrJXRVlGXcpPcoFEkOJu9Y01xrQDKFq&#10;GiiZrpuQ9i+13d7jEGxFoidOy5TJKWcc+dTE03rGnbp+J6vfP5H1LwAAAP//AwBQSwMEFAAGAAgA&#10;AAAhALq8hdPcAAAABwEAAA8AAABkcnMvZG93bnJldi54bWxMj81OwzAQhO9IvIO1SFxQ69CINoQ4&#10;FeJHnCmU8yY2cdR4HdluGnh6lhMcd2Y08221nd0gJhNi70nB9TIDYaj1uqdOwfvb86IAEROSxsGT&#10;UfBlImzr87MKS+1P9GqmXeoEl1AsUYFNaSyljK01DuPSj4bY+/TBYeIzdFIHPHG5G+Qqy9bSYU+8&#10;YHE0D9a0h93RKWhvH/NgG7rS0X/jvD9kLx/Tk1KXF/P9HYhk5vQXhl98RoeamRp/JB3FoIAfSQry&#10;zRoEu5siZ6FRsLopCpB1Jf/z1z8AAAD//wMAUEsBAi0AFAAGAAgAAAAhALaDOJL+AAAA4QEAABMA&#10;AAAAAAAAAAAAAAAAAAAAAFtDb250ZW50X1R5cGVzXS54bWxQSwECLQAUAAYACAAAACEAOP0h/9YA&#10;AACUAQAACwAAAAAAAAAAAAAAAAAvAQAAX3JlbHMvLnJlbHNQSwECLQAUAAYACAAAACEAAMFzD0kC&#10;AACMBAAADgAAAAAAAAAAAAAAAAAuAgAAZHJzL2Uyb0RvYy54bWxQSwECLQAUAAYACAAAACEAuryF&#10;09wAAAAHAQAADwAAAAAAAAAAAAAAAACjBAAAZHJzL2Rvd25yZXYueG1sUEsFBgAAAAAEAAQA8wAA&#10;AKwFAAAAAA==&#10;" fillcolor="#c5e0b3 [1305]">
                <v:textbox style="mso-fit-shape-to-text:t">
                  <w:txbxContent>
                    <w:p w14:paraId="5C9A03F9" w14:textId="683F15E1" w:rsidR="004D09B4" w:rsidRDefault="004D09B4" w:rsidP="007B6C13">
                      <w:pPr>
                        <w:pStyle w:val="NormalWeb"/>
                        <w:spacing w:before="0" w:beforeAutospacing="0" w:after="0" w:afterAutospacing="0"/>
                        <w:jc w:val="both"/>
                      </w:pPr>
                      <w:r>
                        <w:rPr>
                          <w:rFonts w:ascii="Lato" w:hAnsi="Lato"/>
                          <w:sz w:val="22"/>
                          <w:szCs w:val="22"/>
                        </w:rPr>
                        <w:t>Students will design and develop supporting documentation and a textile item or items. The selected focus area allows students to explore in detail one area of interest through a creative textile design process that integrates the areas of Design, Properties and Performance of Textiles and the Australian Textile, Clothing, Footwear and Allied Industries. Students will demonstrate the development of manipulative, graphical, communicati</w:t>
                      </w:r>
                      <w:r w:rsidR="004E08CA">
                        <w:rPr>
                          <w:rFonts w:ascii="Lato" w:hAnsi="Lato"/>
                          <w:sz w:val="22"/>
                          <w:szCs w:val="22"/>
                        </w:rPr>
                        <w:t>ve</w:t>
                      </w:r>
                      <w:r>
                        <w:rPr>
                          <w:rFonts w:ascii="Lato" w:hAnsi="Lato"/>
                          <w:sz w:val="22"/>
                          <w:szCs w:val="22"/>
                        </w:rPr>
                        <w:t xml:space="preserve">, research, decision-making, </w:t>
                      </w:r>
                      <w:r>
                        <w:rPr>
                          <w:rFonts w:ascii="Lato" w:hAnsi="Lato"/>
                          <w:sz w:val="22"/>
                          <w:szCs w:val="22"/>
                        </w:rPr>
                        <w:t>management and manufacturing skills.</w:t>
                      </w:r>
                    </w:p>
                  </w:txbxContent>
                </v:textbox>
                <w10:wrap type="square" anchorx="margin"/>
              </v:shape>
            </w:pict>
          </mc:Fallback>
        </mc:AlternateContent>
      </w:r>
    </w:p>
    <w:p w14:paraId="16EB1C0B" w14:textId="2C73C1C8" w:rsidR="007B6C13" w:rsidRDefault="007B6C13" w:rsidP="007B6C13">
      <w:pPr>
        <w:pStyle w:val="NormalWeb"/>
        <w:spacing w:before="180" w:beforeAutospacing="0" w:after="0" w:afterAutospacing="0"/>
      </w:pPr>
      <w:r>
        <w:rPr>
          <w:noProof/>
        </w:rPr>
        <w:drawing>
          <wp:inline distT="0" distB="0" distL="0" distR="0" wp14:anchorId="1B8678D3" wp14:editId="674336CC">
            <wp:extent cx="6645910" cy="2475230"/>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45910" cy="2475230"/>
                    </a:xfrm>
                    <a:prstGeom prst="rect">
                      <a:avLst/>
                    </a:prstGeom>
                  </pic:spPr>
                </pic:pic>
              </a:graphicData>
            </a:graphic>
          </wp:inline>
        </w:drawing>
      </w:r>
    </w:p>
    <w:p w14:paraId="7A213690" w14:textId="4DFBD945" w:rsidR="007B6C13" w:rsidRDefault="007B6C13" w:rsidP="004E08CA">
      <w:pPr>
        <w:pStyle w:val="NormalWeb"/>
        <w:spacing w:before="0" w:beforeAutospacing="0" w:after="0" w:afterAutospacing="0"/>
        <w:jc w:val="both"/>
      </w:pPr>
      <w:r>
        <w:rPr>
          <w:rFonts w:ascii="Lato" w:hAnsi="Lato"/>
          <w:sz w:val="22"/>
          <w:szCs w:val="22"/>
        </w:rPr>
        <w:t>Vocational Education Training or VET refers to subjects that deliver courses providing both Nationally recognised industry qualifications and HSC credit, some attract ATAR rankings for university entry. These courses provide students with the opportunity to gain trade-ready skills and knowledge as well as the opportunity for 'on the job' experience through organised work placements. </w:t>
      </w:r>
    </w:p>
    <w:p w14:paraId="6FDDEA79" w14:textId="7FEC16AD" w:rsidR="007B6C13" w:rsidRDefault="007B6C13" w:rsidP="007B6C13">
      <w:pPr>
        <w:pStyle w:val="NormalWeb"/>
        <w:spacing w:before="180" w:beforeAutospacing="0" w:after="0" w:afterAutospacing="0"/>
      </w:pPr>
      <w:r>
        <w:rPr>
          <w:noProof/>
        </w:rPr>
        <w:lastRenderedPageBreak/>
        <w:drawing>
          <wp:inline distT="0" distB="0" distL="0" distR="0" wp14:anchorId="140D4311" wp14:editId="3447E4EB">
            <wp:extent cx="6645910" cy="267398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45910" cy="2673985"/>
                    </a:xfrm>
                    <a:prstGeom prst="rect">
                      <a:avLst/>
                    </a:prstGeom>
                  </pic:spPr>
                </pic:pic>
              </a:graphicData>
            </a:graphic>
          </wp:inline>
        </w:drawing>
      </w:r>
    </w:p>
    <w:p w14:paraId="1F2EEE20" w14:textId="11B51806" w:rsidR="004D09B4" w:rsidRDefault="004D09B4" w:rsidP="007B6C13">
      <w:pPr>
        <w:pStyle w:val="NormalWeb"/>
        <w:spacing w:before="180" w:beforeAutospacing="0" w:after="0" w:afterAutospacing="0"/>
      </w:pPr>
      <w:r>
        <w:rPr>
          <w:noProof/>
        </w:rPr>
        <w:drawing>
          <wp:inline distT="0" distB="0" distL="0" distR="0" wp14:anchorId="51F04B6B" wp14:editId="51D273E6">
            <wp:extent cx="6645910" cy="310896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3108960"/>
                    </a:xfrm>
                    <a:prstGeom prst="rect">
                      <a:avLst/>
                    </a:prstGeom>
                  </pic:spPr>
                </pic:pic>
              </a:graphicData>
            </a:graphic>
          </wp:inline>
        </w:drawing>
      </w:r>
    </w:p>
    <w:p w14:paraId="6B674D02" w14:textId="0A16B22C" w:rsidR="004D09B4" w:rsidRDefault="004D09B4" w:rsidP="007B6C13">
      <w:pPr>
        <w:pStyle w:val="NormalWeb"/>
        <w:spacing w:before="180" w:beforeAutospacing="0" w:after="0" w:afterAutospacing="0"/>
      </w:pPr>
    </w:p>
    <w:p w14:paraId="23BDFE87" w14:textId="3D2A0C86" w:rsidR="004D09B4" w:rsidRDefault="004D09B4" w:rsidP="007B6C13">
      <w:pPr>
        <w:pStyle w:val="NormalWeb"/>
        <w:spacing w:before="180" w:beforeAutospacing="0" w:after="0" w:afterAutospacing="0"/>
      </w:pPr>
      <w:r>
        <w:rPr>
          <w:noProof/>
        </w:rPr>
        <w:drawing>
          <wp:inline distT="0" distB="0" distL="0" distR="0" wp14:anchorId="1A14E9E3" wp14:editId="2D79558F">
            <wp:extent cx="6645910" cy="2256503"/>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74003" cy="2266041"/>
                    </a:xfrm>
                    <a:prstGeom prst="rect">
                      <a:avLst/>
                    </a:prstGeom>
                  </pic:spPr>
                </pic:pic>
              </a:graphicData>
            </a:graphic>
          </wp:inline>
        </w:drawing>
      </w:r>
    </w:p>
    <w:p w14:paraId="3FB7C45B" w14:textId="77777777" w:rsidR="004E08CA" w:rsidRDefault="004E08CA" w:rsidP="004D09B4">
      <w:pPr>
        <w:spacing w:after="0" w:line="240" w:lineRule="auto"/>
        <w:rPr>
          <w:rFonts w:ascii="Lato" w:eastAsia="Times New Roman" w:hAnsi="Lato" w:cs="Times New Roman"/>
          <w:lang w:eastAsia="en-AU"/>
        </w:rPr>
      </w:pPr>
    </w:p>
    <w:p w14:paraId="0920656B" w14:textId="22D425B8" w:rsidR="004D09B4" w:rsidRPr="004D09B4" w:rsidRDefault="004D09B4" w:rsidP="004D09B4">
      <w:pPr>
        <w:spacing w:after="0" w:line="240" w:lineRule="auto"/>
        <w:rPr>
          <w:rFonts w:ascii="Times New Roman" w:eastAsia="Times New Roman" w:hAnsi="Times New Roman" w:cs="Times New Roman"/>
          <w:sz w:val="24"/>
          <w:szCs w:val="24"/>
          <w:lang w:eastAsia="en-AU"/>
        </w:rPr>
      </w:pPr>
      <w:r w:rsidRPr="004D09B4">
        <w:rPr>
          <w:rFonts w:ascii="Lato" w:eastAsia="Times New Roman" w:hAnsi="Lato" w:cs="Times New Roman"/>
          <w:lang w:eastAsia="en-AU"/>
        </w:rPr>
        <w:t>The Certificate II in Construction Pathways will cover a range of content areas including:</w:t>
      </w:r>
    </w:p>
    <w:p w14:paraId="2B19227C" w14:textId="77777777" w:rsidR="004D09B4" w:rsidRPr="004D09B4" w:rsidRDefault="004D09B4" w:rsidP="004D09B4">
      <w:pPr>
        <w:numPr>
          <w:ilvl w:val="0"/>
          <w:numId w:val="33"/>
        </w:numPr>
        <w:spacing w:before="90" w:after="0" w:line="240" w:lineRule="auto"/>
        <w:ind w:left="870"/>
        <w:textAlignment w:val="baseline"/>
        <w:rPr>
          <w:rFonts w:ascii="Arial" w:eastAsia="Times New Roman" w:hAnsi="Arial" w:cs="Arial"/>
          <w:color w:val="000000"/>
          <w:lang w:eastAsia="en-AU"/>
        </w:rPr>
      </w:pPr>
      <w:r w:rsidRPr="004D09B4">
        <w:rPr>
          <w:rFonts w:ascii="Lato" w:eastAsia="Times New Roman" w:hAnsi="Lato" w:cs="Arial"/>
          <w:color w:val="000000"/>
          <w:lang w:eastAsia="en-AU"/>
        </w:rPr>
        <w:t>Work Health and Safety practices</w:t>
      </w:r>
    </w:p>
    <w:p w14:paraId="7E4CBAF2" w14:textId="77777777" w:rsidR="004D09B4" w:rsidRPr="004D09B4" w:rsidRDefault="004D09B4" w:rsidP="004D09B4">
      <w:pPr>
        <w:numPr>
          <w:ilvl w:val="0"/>
          <w:numId w:val="33"/>
        </w:numPr>
        <w:spacing w:before="90" w:after="0" w:line="240" w:lineRule="auto"/>
        <w:ind w:left="870"/>
        <w:textAlignment w:val="baseline"/>
        <w:rPr>
          <w:rFonts w:ascii="Arial" w:eastAsia="Times New Roman" w:hAnsi="Arial" w:cs="Arial"/>
          <w:color w:val="000000"/>
          <w:lang w:eastAsia="en-AU"/>
        </w:rPr>
      </w:pPr>
      <w:r w:rsidRPr="004D09B4">
        <w:rPr>
          <w:rFonts w:ascii="Lato" w:eastAsia="Times New Roman" w:hAnsi="Lato" w:cs="Arial"/>
          <w:color w:val="000000"/>
          <w:lang w:eastAsia="en-AU"/>
        </w:rPr>
        <w:t>How to correctly use tools</w:t>
      </w:r>
    </w:p>
    <w:p w14:paraId="60ACD631" w14:textId="77777777" w:rsidR="004D09B4" w:rsidRPr="004D09B4" w:rsidRDefault="004D09B4" w:rsidP="004D09B4">
      <w:pPr>
        <w:numPr>
          <w:ilvl w:val="0"/>
          <w:numId w:val="33"/>
        </w:numPr>
        <w:spacing w:before="90" w:after="0" w:line="240" w:lineRule="auto"/>
        <w:ind w:left="870"/>
        <w:textAlignment w:val="baseline"/>
        <w:rPr>
          <w:rFonts w:ascii="Arial" w:eastAsia="Times New Roman" w:hAnsi="Arial" w:cs="Arial"/>
          <w:color w:val="000000"/>
          <w:lang w:eastAsia="en-AU"/>
        </w:rPr>
      </w:pPr>
      <w:r w:rsidRPr="004D09B4">
        <w:rPr>
          <w:rFonts w:ascii="Lato" w:eastAsia="Times New Roman" w:hAnsi="Lato" w:cs="Arial"/>
          <w:color w:val="000000"/>
          <w:lang w:eastAsia="en-AU"/>
        </w:rPr>
        <w:t>The core materials you will work with in construction</w:t>
      </w:r>
    </w:p>
    <w:p w14:paraId="61A1EE70" w14:textId="77777777" w:rsidR="004D09B4" w:rsidRPr="004D09B4" w:rsidRDefault="004D09B4" w:rsidP="004D09B4">
      <w:pPr>
        <w:numPr>
          <w:ilvl w:val="0"/>
          <w:numId w:val="33"/>
        </w:numPr>
        <w:spacing w:before="90" w:after="0" w:line="240" w:lineRule="auto"/>
        <w:ind w:left="870"/>
        <w:textAlignment w:val="baseline"/>
        <w:rPr>
          <w:rFonts w:ascii="Arial" w:eastAsia="Times New Roman" w:hAnsi="Arial" w:cs="Arial"/>
          <w:color w:val="000000"/>
          <w:lang w:eastAsia="en-AU"/>
        </w:rPr>
      </w:pPr>
      <w:r w:rsidRPr="004D09B4">
        <w:rPr>
          <w:rFonts w:ascii="Lato" w:eastAsia="Times New Roman" w:hAnsi="Lato" w:cs="Arial"/>
          <w:color w:val="000000"/>
          <w:lang w:eastAsia="en-AU"/>
        </w:rPr>
        <w:lastRenderedPageBreak/>
        <w:t>How to understand the task at hand</w:t>
      </w:r>
    </w:p>
    <w:p w14:paraId="1C453A52" w14:textId="77777777" w:rsidR="004D09B4" w:rsidRPr="004D09B4" w:rsidRDefault="004D09B4" w:rsidP="004D09B4">
      <w:pPr>
        <w:numPr>
          <w:ilvl w:val="0"/>
          <w:numId w:val="33"/>
        </w:numPr>
        <w:spacing w:before="90" w:after="0" w:line="240" w:lineRule="auto"/>
        <w:ind w:left="870"/>
        <w:textAlignment w:val="baseline"/>
        <w:rPr>
          <w:rFonts w:ascii="Arial" w:eastAsia="Times New Roman" w:hAnsi="Arial" w:cs="Arial"/>
          <w:color w:val="000000"/>
          <w:lang w:eastAsia="en-AU"/>
        </w:rPr>
      </w:pPr>
      <w:r w:rsidRPr="004D09B4">
        <w:rPr>
          <w:rFonts w:ascii="Lato" w:eastAsia="Times New Roman" w:hAnsi="Lato" w:cs="Arial"/>
          <w:color w:val="000000"/>
          <w:lang w:eastAsia="en-AU"/>
        </w:rPr>
        <w:t>To effectively communicate with your work mates</w:t>
      </w:r>
    </w:p>
    <w:p w14:paraId="112F432E" w14:textId="20932906" w:rsidR="004D09B4" w:rsidRDefault="004D09B4" w:rsidP="007B6C13">
      <w:pPr>
        <w:pStyle w:val="NormalWeb"/>
        <w:spacing w:before="180" w:beforeAutospacing="0" w:after="0" w:afterAutospacing="0"/>
        <w:rPr>
          <w:sz w:val="32"/>
          <w:szCs w:val="32"/>
        </w:rPr>
      </w:pPr>
      <w:r>
        <w:rPr>
          <w:sz w:val="32"/>
          <w:szCs w:val="32"/>
        </w:rPr>
        <w:t>Work Placement:</w:t>
      </w:r>
    </w:p>
    <w:p w14:paraId="04174EAB" w14:textId="6187533F" w:rsidR="004D09B4" w:rsidRDefault="004D09B4" w:rsidP="004D09B4">
      <w:pPr>
        <w:pStyle w:val="NormalWeb"/>
        <w:spacing w:before="0" w:beforeAutospacing="0" w:after="0" w:afterAutospacing="0"/>
      </w:pPr>
      <w:r>
        <w:rPr>
          <w:rFonts w:ascii="Lato" w:hAnsi="Lato"/>
          <w:sz w:val="22"/>
          <w:szCs w:val="22"/>
        </w:rPr>
        <w:t>A minimum of 70 hours student work placement is a mandatory requirement for satisfactory completion of this course. As a student</w:t>
      </w:r>
      <w:r w:rsidR="00813B6A">
        <w:rPr>
          <w:rFonts w:ascii="Lato" w:hAnsi="Lato"/>
          <w:sz w:val="22"/>
          <w:szCs w:val="22"/>
        </w:rPr>
        <w:t>,</w:t>
      </w:r>
      <w:r>
        <w:rPr>
          <w:rFonts w:ascii="Lato" w:hAnsi="Lato"/>
          <w:sz w:val="22"/>
          <w:szCs w:val="22"/>
        </w:rPr>
        <w:t xml:space="preserve"> this is organised through </w:t>
      </w:r>
      <w:r w:rsidR="0009117D">
        <w:rPr>
          <w:rFonts w:ascii="Lato" w:hAnsi="Lato"/>
          <w:sz w:val="22"/>
          <w:szCs w:val="22"/>
        </w:rPr>
        <w:t>The Skill Engineer</w:t>
      </w:r>
      <w:r>
        <w:rPr>
          <w:rFonts w:ascii="Lato" w:hAnsi="Lato"/>
          <w:sz w:val="22"/>
          <w:szCs w:val="22"/>
        </w:rPr>
        <w:t>, everything is taken care of for you. You do</w:t>
      </w:r>
      <w:r w:rsidR="00813B6A">
        <w:rPr>
          <w:rFonts w:ascii="Lato" w:hAnsi="Lato"/>
          <w:sz w:val="22"/>
          <w:szCs w:val="22"/>
        </w:rPr>
        <w:t>,</w:t>
      </w:r>
      <w:r>
        <w:rPr>
          <w:rFonts w:ascii="Lato" w:hAnsi="Lato"/>
          <w:sz w:val="22"/>
          <w:szCs w:val="22"/>
        </w:rPr>
        <w:t xml:space="preserve"> however have the option and opportunity to organise your own work placement if desired. </w:t>
      </w:r>
    </w:p>
    <w:p w14:paraId="48998865" w14:textId="41443784" w:rsidR="004D09B4" w:rsidRDefault="004D09B4" w:rsidP="007B6C13">
      <w:pPr>
        <w:pStyle w:val="NormalWeb"/>
        <w:spacing w:before="180" w:beforeAutospacing="0" w:after="0" w:afterAutospacing="0"/>
        <w:rPr>
          <w:sz w:val="32"/>
          <w:szCs w:val="32"/>
        </w:rPr>
      </w:pPr>
      <w:r>
        <w:rPr>
          <w:sz w:val="32"/>
          <w:szCs w:val="32"/>
        </w:rPr>
        <w:t>Job Opportunities:</w:t>
      </w:r>
    </w:p>
    <w:p w14:paraId="4CFB7D93" w14:textId="1F4A718B" w:rsidR="004D09B4" w:rsidRDefault="004D09B4" w:rsidP="004D09B4">
      <w:pPr>
        <w:pStyle w:val="NormalWeb"/>
        <w:spacing w:before="0" w:beforeAutospacing="0" w:after="0" w:afterAutospacing="0"/>
      </w:pPr>
      <w:r>
        <w:rPr>
          <w:rFonts w:ascii="Lato" w:hAnsi="Lato"/>
          <w:sz w:val="22"/>
          <w:szCs w:val="22"/>
        </w:rPr>
        <w:t xml:space="preserve">Are </w:t>
      </w:r>
      <w:r w:rsidR="00813B6A">
        <w:rPr>
          <w:rFonts w:ascii="Lato" w:hAnsi="Lato"/>
          <w:sz w:val="22"/>
          <w:szCs w:val="22"/>
        </w:rPr>
        <w:t xml:space="preserve">you </w:t>
      </w:r>
      <w:r>
        <w:rPr>
          <w:rFonts w:ascii="Lato" w:hAnsi="Lato"/>
          <w:sz w:val="22"/>
          <w:szCs w:val="22"/>
        </w:rPr>
        <w:t>interested in multiple trades, but are unsure which career direction to go in?</w:t>
      </w:r>
    </w:p>
    <w:p w14:paraId="670D41D9" w14:textId="77777777" w:rsidR="004D09B4" w:rsidRDefault="004D09B4" w:rsidP="004D09B4">
      <w:pPr>
        <w:pStyle w:val="NormalWeb"/>
        <w:spacing w:before="180" w:beforeAutospacing="0" w:after="0" w:afterAutospacing="0"/>
      </w:pPr>
      <w:r>
        <w:rPr>
          <w:rFonts w:ascii="Lato" w:hAnsi="Lato"/>
          <w:sz w:val="22"/>
          <w:szCs w:val="22"/>
        </w:rPr>
        <w:t>The Certificate II in Construction Pathways is your opportunity to explore a variety of construction trade careers. You will learn a broad range of skills across occupations such as joinery, shopfitting, carpentry, bricklaying, concreting and many more. This course gives you entry-level experience in these sought-after trades.</w:t>
      </w:r>
    </w:p>
    <w:p w14:paraId="4ADEB15D" w14:textId="5C471CC4" w:rsidR="00813B6A" w:rsidRDefault="004D09B4" w:rsidP="007B6C13">
      <w:pPr>
        <w:pStyle w:val="NormalWeb"/>
        <w:spacing w:before="180" w:beforeAutospacing="0" w:after="0" w:afterAutospacing="0"/>
        <w:rPr>
          <w:sz w:val="32"/>
          <w:szCs w:val="32"/>
        </w:rPr>
      </w:pPr>
      <w:r>
        <w:rPr>
          <w:sz w:val="32"/>
          <w:szCs w:val="32"/>
        </w:rPr>
        <w:t>The construction industry needs more skilled workers:</w:t>
      </w:r>
    </w:p>
    <w:p w14:paraId="2CC78105" w14:textId="77777777" w:rsidR="004D09B4" w:rsidRDefault="004D09B4" w:rsidP="004D09B4">
      <w:pPr>
        <w:pStyle w:val="NormalWeb"/>
        <w:spacing w:before="0" w:beforeAutospacing="0" w:after="0" w:afterAutospacing="0"/>
      </w:pPr>
      <w:r>
        <w:rPr>
          <w:rFonts w:ascii="Lato" w:hAnsi="Lato"/>
          <w:sz w:val="22"/>
          <w:szCs w:val="22"/>
        </w:rPr>
        <w:t xml:space="preserve">A </w:t>
      </w:r>
      <w:r w:rsidRPr="0009117D">
        <w:rPr>
          <w:rFonts w:ascii="Lato" w:hAnsi="Lato"/>
          <w:sz w:val="22"/>
          <w:szCs w:val="22"/>
        </w:rPr>
        <w:t>2018 report published by the Australian Governments Department of Jobs and Small Business detailed the need for educated and skilled workers within the Construction industry</w:t>
      </w:r>
      <w:r>
        <w:rPr>
          <w:rFonts w:ascii="Lato" w:hAnsi="Lato"/>
          <w:sz w:val="22"/>
          <w:szCs w:val="22"/>
        </w:rPr>
        <w:t>. Some of the key findings of the report included:</w:t>
      </w:r>
    </w:p>
    <w:p w14:paraId="7CAD6F62" w14:textId="77777777" w:rsidR="004D09B4" w:rsidRDefault="004D09B4" w:rsidP="004D09B4">
      <w:pPr>
        <w:pStyle w:val="NormalWeb"/>
        <w:numPr>
          <w:ilvl w:val="0"/>
          <w:numId w:val="34"/>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Employers have found it difficult to fill Construction trade vacancies in New South Wales with only 38% of advertised vacancies being filled.</w:t>
      </w:r>
    </w:p>
    <w:p w14:paraId="24970940" w14:textId="77777777" w:rsidR="004D09B4" w:rsidRDefault="004D09B4" w:rsidP="004D09B4">
      <w:pPr>
        <w:pStyle w:val="NormalWeb"/>
        <w:numPr>
          <w:ilvl w:val="0"/>
          <w:numId w:val="34"/>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Employers found that for every advertised job opportunity they only had 1.5 applicants on average apply who they deemed qualified. </w:t>
      </w:r>
    </w:p>
    <w:p w14:paraId="514A9F76" w14:textId="53FD2394" w:rsidR="004D09B4" w:rsidRDefault="004D09B4" w:rsidP="004D09B4">
      <w:pPr>
        <w:pStyle w:val="NormalWeb"/>
        <w:numPr>
          <w:ilvl w:val="0"/>
          <w:numId w:val="34"/>
        </w:numPr>
        <w:spacing w:before="90" w:beforeAutospacing="0" w:after="0" w:afterAutospacing="0"/>
        <w:ind w:left="870"/>
        <w:textAlignment w:val="baseline"/>
        <w:rPr>
          <w:rFonts w:ascii="Arial" w:hAnsi="Arial" w:cs="Arial"/>
          <w:color w:val="000000"/>
          <w:sz w:val="22"/>
          <w:szCs w:val="22"/>
        </w:rPr>
      </w:pPr>
      <w:r>
        <w:rPr>
          <w:rFonts w:ascii="Lato" w:hAnsi="Lato" w:cs="Arial"/>
          <w:color w:val="000000"/>
          <w:sz w:val="22"/>
          <w:szCs w:val="22"/>
        </w:rPr>
        <w:t>Employers in regional areas, which on the coast we are, had more difficulties filling advertised vacancies with only 30% of those being filled. </w:t>
      </w:r>
    </w:p>
    <w:p w14:paraId="36D44916" w14:textId="3DB8B48A" w:rsidR="004D09B4" w:rsidRDefault="001442C5" w:rsidP="004D09B4">
      <w:pPr>
        <w:pStyle w:val="NormalWeb"/>
        <w:numPr>
          <w:ilvl w:val="0"/>
          <w:numId w:val="34"/>
        </w:numPr>
        <w:spacing w:before="90" w:beforeAutospacing="0" w:after="0" w:afterAutospacing="0"/>
        <w:ind w:left="870"/>
        <w:textAlignment w:val="baseline"/>
        <w:rPr>
          <w:rFonts w:ascii="Arial" w:hAnsi="Arial" w:cs="Arial"/>
          <w:color w:val="000000"/>
          <w:sz w:val="22"/>
          <w:szCs w:val="22"/>
        </w:rPr>
      </w:pPr>
      <w:r>
        <w:rPr>
          <w:noProof/>
        </w:rPr>
        <w:drawing>
          <wp:anchor distT="0" distB="0" distL="114300" distR="114300" simplePos="0" relativeHeight="251671552" behindDoc="1" locked="0" layoutInCell="1" allowOverlap="1" wp14:anchorId="3245765C" wp14:editId="71F2E719">
            <wp:simplePos x="0" y="0"/>
            <wp:positionH relativeFrom="margin">
              <wp:align>center</wp:align>
            </wp:positionH>
            <wp:positionV relativeFrom="paragraph">
              <wp:posOffset>556895</wp:posOffset>
            </wp:positionV>
            <wp:extent cx="2406650" cy="1158240"/>
            <wp:effectExtent l="0" t="0" r="0" b="3810"/>
            <wp:wrapTight wrapText="bothSides">
              <wp:wrapPolygon edited="0">
                <wp:start x="0" y="0"/>
                <wp:lineTo x="0" y="21316"/>
                <wp:lineTo x="21372" y="21316"/>
                <wp:lineTo x="21372" y="0"/>
                <wp:lineTo x="0" y="0"/>
              </wp:wrapPolygon>
            </wp:wrapTight>
            <wp:docPr id="52" name="Picture 52" descr="Benefits of Construction Project Portfolio Management | EcoS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nefits of Construction Project Portfolio Management | EcoSy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0665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09B4">
        <w:rPr>
          <w:rFonts w:ascii="Lato" w:hAnsi="Lato" w:cs="Arial"/>
          <w:color w:val="000000"/>
          <w:sz w:val="22"/>
          <w:szCs w:val="22"/>
        </w:rPr>
        <w:t xml:space="preserve">Employers in certain fields such as </w:t>
      </w:r>
      <w:r w:rsidR="00C92361">
        <w:rPr>
          <w:rFonts w:ascii="Lato" w:hAnsi="Lato" w:cs="Arial"/>
          <w:color w:val="000000"/>
          <w:sz w:val="22"/>
          <w:szCs w:val="22"/>
        </w:rPr>
        <w:t>plastering</w:t>
      </w:r>
      <w:r w:rsidR="004D09B4">
        <w:rPr>
          <w:rFonts w:ascii="Lato" w:hAnsi="Lato" w:cs="Arial"/>
          <w:color w:val="000000"/>
          <w:sz w:val="22"/>
          <w:szCs w:val="22"/>
        </w:rPr>
        <w:t xml:space="preserve"> and tiling had more difficult</w:t>
      </w:r>
      <w:r w:rsidR="00813B6A">
        <w:rPr>
          <w:rFonts w:ascii="Lato" w:hAnsi="Lato" w:cs="Arial"/>
          <w:color w:val="000000"/>
          <w:sz w:val="22"/>
          <w:szCs w:val="22"/>
        </w:rPr>
        <w:t>y</w:t>
      </w:r>
      <w:r w:rsidR="004D09B4">
        <w:rPr>
          <w:rFonts w:ascii="Lato" w:hAnsi="Lato" w:cs="Arial"/>
          <w:color w:val="000000"/>
          <w:sz w:val="22"/>
          <w:szCs w:val="22"/>
        </w:rPr>
        <w:t xml:space="preserve"> filling positions with only 11% and 13% of their vacancies respectively being filled. </w:t>
      </w:r>
    </w:p>
    <w:p w14:paraId="211D7011" w14:textId="15D607F2" w:rsidR="004D09B4" w:rsidRDefault="004D09B4" w:rsidP="007B6C13">
      <w:pPr>
        <w:pStyle w:val="NormalWeb"/>
        <w:spacing w:before="180" w:beforeAutospacing="0" w:after="0" w:afterAutospacing="0"/>
        <w:rPr>
          <w:sz w:val="32"/>
          <w:szCs w:val="32"/>
        </w:rPr>
      </w:pPr>
      <w:r>
        <w:rPr>
          <w:noProof/>
        </w:rPr>
        <w:lastRenderedPageBreak/>
        <w:drawing>
          <wp:inline distT="0" distB="0" distL="0" distR="0" wp14:anchorId="742C2D7E" wp14:editId="77F890C0">
            <wp:extent cx="6645910" cy="2506345"/>
            <wp:effectExtent l="0" t="0" r="254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2506345"/>
                    </a:xfrm>
                    <a:prstGeom prst="rect">
                      <a:avLst/>
                    </a:prstGeom>
                  </pic:spPr>
                </pic:pic>
              </a:graphicData>
            </a:graphic>
          </wp:inline>
        </w:drawing>
      </w:r>
    </w:p>
    <w:p w14:paraId="7AC59DF5" w14:textId="395EDD4A" w:rsidR="001442C5" w:rsidRDefault="001442C5" w:rsidP="00623BAE">
      <w:pPr>
        <w:pStyle w:val="NormalWeb"/>
        <w:spacing w:before="0" w:beforeAutospacing="0" w:after="0" w:afterAutospacing="0"/>
        <w:rPr>
          <w:sz w:val="32"/>
          <w:szCs w:val="32"/>
        </w:rPr>
      </w:pPr>
    </w:p>
    <w:p w14:paraId="7647D516" w14:textId="77777777" w:rsidR="00BC54D8" w:rsidRDefault="00BC54D8" w:rsidP="00BC54D8">
      <w:pPr>
        <w:pStyle w:val="NormalWeb"/>
        <w:spacing w:before="0" w:beforeAutospacing="0" w:after="0" w:afterAutospacing="0" w:line="360" w:lineRule="auto"/>
        <w:jc w:val="both"/>
        <w:rPr>
          <w:rFonts w:ascii="Lato" w:hAnsi="Lato"/>
          <w:sz w:val="22"/>
          <w:szCs w:val="22"/>
        </w:rPr>
      </w:pPr>
      <w:r w:rsidRPr="00D718D8">
        <w:rPr>
          <w:rFonts w:ascii="Lato" w:hAnsi="Lato"/>
          <w:sz w:val="22"/>
          <w:szCs w:val="22"/>
        </w:rPr>
        <w:t>Students in this program are currently enrolled in MSF20516 Certificate II in Furniture Making Pathways which</w:t>
      </w:r>
      <w:r>
        <w:rPr>
          <w:rFonts w:ascii="Lato" w:hAnsi="Lato"/>
          <w:sz w:val="22"/>
          <w:szCs w:val="22"/>
        </w:rPr>
        <w:t xml:space="preserve"> is embedded in their Record of School Achievement (ROSA) that leads to the HSC qualification. </w:t>
      </w:r>
    </w:p>
    <w:p w14:paraId="3CC69E0F" w14:textId="77777777" w:rsidR="00BC54D8" w:rsidRDefault="00BC54D8" w:rsidP="00BC54D8">
      <w:pPr>
        <w:pStyle w:val="NormalWeb"/>
        <w:spacing w:before="0" w:beforeAutospacing="0" w:after="0" w:afterAutospacing="0" w:line="360" w:lineRule="auto"/>
        <w:jc w:val="both"/>
      </w:pPr>
      <w:r>
        <w:rPr>
          <w:rFonts w:ascii="Lato" w:hAnsi="Lato"/>
          <w:sz w:val="22"/>
          <w:szCs w:val="22"/>
        </w:rPr>
        <w:t>Successful students gain dual accreditation at the completion of the qualification: an AQF qualification and their ROSA or HSC.</w:t>
      </w:r>
    </w:p>
    <w:p w14:paraId="2AAA8309" w14:textId="77777777" w:rsidR="00BC54D8" w:rsidRDefault="00BC54D8" w:rsidP="00BC54D8">
      <w:pPr>
        <w:pStyle w:val="NormalWeb"/>
        <w:spacing w:before="0" w:beforeAutospacing="0" w:after="0" w:afterAutospacing="0" w:line="360" w:lineRule="auto"/>
      </w:pPr>
      <w:r>
        <w:rPr>
          <w:rFonts w:ascii="Lato" w:hAnsi="Lato"/>
          <w:sz w:val="22"/>
          <w:szCs w:val="22"/>
        </w:rPr>
        <w:t>The course duration of the program is 1 year.</w:t>
      </w:r>
    </w:p>
    <w:p w14:paraId="6A71C516" w14:textId="77777777" w:rsidR="00BC54D8" w:rsidRDefault="00BC54D8" w:rsidP="00BC54D8">
      <w:pPr>
        <w:pStyle w:val="NormalWeb"/>
        <w:spacing w:before="0" w:beforeAutospacing="0" w:after="0" w:afterAutospacing="0" w:line="360" w:lineRule="auto"/>
        <w:rPr>
          <w:rFonts w:ascii="Lato" w:hAnsi="Lato"/>
          <w:sz w:val="22"/>
          <w:szCs w:val="22"/>
        </w:rPr>
      </w:pPr>
      <w:r>
        <w:rPr>
          <w:rFonts w:ascii="Lato" w:hAnsi="Lato"/>
          <w:sz w:val="22"/>
          <w:szCs w:val="22"/>
        </w:rPr>
        <w:t>The contribution made to VET studies from a student’s developing general capabilities has been acknowledged as contributory to the rationale in reducing the overall volume of learning including the amount of training.</w:t>
      </w:r>
    </w:p>
    <w:p w14:paraId="42AB8DFF" w14:textId="77777777" w:rsidR="00BC54D8" w:rsidRDefault="00BC54D8" w:rsidP="00BC54D8">
      <w:pPr>
        <w:pStyle w:val="NormalWeb"/>
        <w:spacing w:before="0" w:beforeAutospacing="0" w:after="0" w:afterAutospacing="0"/>
        <w:rPr>
          <w:rFonts w:ascii="Lato" w:hAnsi="Lato"/>
          <w:b/>
          <w:bCs/>
          <w:sz w:val="22"/>
          <w:szCs w:val="22"/>
        </w:rPr>
      </w:pPr>
    </w:p>
    <w:p w14:paraId="29A2CE83" w14:textId="4C1AFEBE" w:rsidR="00BC54D8" w:rsidRDefault="00BC54D8" w:rsidP="00BC54D8">
      <w:pPr>
        <w:pStyle w:val="NormalWeb"/>
        <w:spacing w:before="0" w:beforeAutospacing="0" w:after="0" w:afterAutospacing="0"/>
        <w:rPr>
          <w:rFonts w:ascii="Lato" w:hAnsi="Lato"/>
          <w:b/>
          <w:bCs/>
          <w:sz w:val="22"/>
          <w:szCs w:val="22"/>
        </w:rPr>
      </w:pPr>
      <w:r w:rsidRPr="004D09B4">
        <w:rPr>
          <w:rFonts w:ascii="Lato" w:hAnsi="Lato"/>
          <w:b/>
          <w:bCs/>
          <w:sz w:val="22"/>
          <w:szCs w:val="22"/>
        </w:rPr>
        <w:t>Topic covered:</w:t>
      </w:r>
    </w:p>
    <w:p w14:paraId="65D9322F" w14:textId="77777777" w:rsidR="00BC54D8" w:rsidRDefault="00BC54D8" w:rsidP="00BC54D8">
      <w:pPr>
        <w:pStyle w:val="NormalWeb"/>
        <w:numPr>
          <w:ilvl w:val="0"/>
          <w:numId w:val="36"/>
        </w:numPr>
        <w:spacing w:before="0" w:beforeAutospacing="0" w:after="0" w:afterAutospacing="0"/>
      </w:pPr>
      <w:r>
        <w:t>Environmentally sustainable work practices.</w:t>
      </w:r>
    </w:p>
    <w:p w14:paraId="5867108F" w14:textId="77777777" w:rsidR="00BC54D8" w:rsidRDefault="00BC54D8" w:rsidP="00BC54D8">
      <w:pPr>
        <w:pStyle w:val="NormalWeb"/>
        <w:numPr>
          <w:ilvl w:val="0"/>
          <w:numId w:val="36"/>
        </w:numPr>
        <w:spacing w:before="0" w:beforeAutospacing="0" w:after="0" w:afterAutospacing="0"/>
      </w:pPr>
      <w:r>
        <w:t>Working safely.</w:t>
      </w:r>
    </w:p>
    <w:p w14:paraId="04F335D7" w14:textId="77777777" w:rsidR="00BC54D8" w:rsidRDefault="00BC54D8" w:rsidP="00BC54D8">
      <w:pPr>
        <w:pStyle w:val="NormalWeb"/>
        <w:numPr>
          <w:ilvl w:val="0"/>
          <w:numId w:val="36"/>
        </w:numPr>
        <w:spacing w:before="0" w:beforeAutospacing="0" w:after="0" w:afterAutospacing="0"/>
      </w:pPr>
      <w:r>
        <w:t>Measurements and calculations.</w:t>
      </w:r>
    </w:p>
    <w:p w14:paraId="01651E33" w14:textId="77777777" w:rsidR="00BC54D8" w:rsidRDefault="00BC54D8" w:rsidP="00BC54D8">
      <w:pPr>
        <w:pStyle w:val="NormalWeb"/>
        <w:numPr>
          <w:ilvl w:val="0"/>
          <w:numId w:val="36"/>
        </w:numPr>
        <w:spacing w:before="0" w:beforeAutospacing="0" w:after="0" w:afterAutospacing="0"/>
      </w:pPr>
      <w:r>
        <w:t>Basic furniture making.</w:t>
      </w:r>
    </w:p>
    <w:p w14:paraId="1F443AA2" w14:textId="77777777" w:rsidR="00BC54D8" w:rsidRDefault="00BC54D8" w:rsidP="00BC54D8">
      <w:pPr>
        <w:pStyle w:val="NormalWeb"/>
        <w:numPr>
          <w:ilvl w:val="0"/>
          <w:numId w:val="36"/>
        </w:numPr>
        <w:spacing w:before="0" w:beforeAutospacing="0" w:after="0" w:afterAutospacing="0"/>
      </w:pPr>
      <w:r>
        <w:t>Optional units may include:</w:t>
      </w:r>
    </w:p>
    <w:p w14:paraId="178A23DC" w14:textId="77777777" w:rsidR="00BC54D8" w:rsidRDefault="00BC54D8" w:rsidP="00BC54D8">
      <w:pPr>
        <w:pStyle w:val="NormalWeb"/>
        <w:numPr>
          <w:ilvl w:val="1"/>
          <w:numId w:val="35"/>
        </w:numPr>
        <w:spacing w:before="0" w:beforeAutospacing="0" w:after="0" w:afterAutospacing="0"/>
      </w:pPr>
      <w:r>
        <w:t>Surface coatings.</w:t>
      </w:r>
    </w:p>
    <w:p w14:paraId="298E6715" w14:textId="77777777" w:rsidR="00BC54D8" w:rsidRDefault="00BC54D8" w:rsidP="00BC54D8">
      <w:pPr>
        <w:pStyle w:val="NormalWeb"/>
        <w:numPr>
          <w:ilvl w:val="1"/>
          <w:numId w:val="35"/>
        </w:numPr>
        <w:spacing w:before="0" w:beforeAutospacing="0" w:after="0" w:afterAutospacing="0"/>
      </w:pPr>
      <w:r>
        <w:t>Join furnishing materials.</w:t>
      </w:r>
    </w:p>
    <w:p w14:paraId="57155CA4" w14:textId="77777777" w:rsidR="00BC54D8" w:rsidRDefault="00BC54D8" w:rsidP="00BC54D8">
      <w:pPr>
        <w:pStyle w:val="NormalWeb"/>
        <w:numPr>
          <w:ilvl w:val="1"/>
          <w:numId w:val="35"/>
        </w:numPr>
        <w:spacing w:before="0" w:beforeAutospacing="0" w:after="0" w:afterAutospacing="0"/>
      </w:pPr>
      <w:r>
        <w:t>Timber joints.</w:t>
      </w:r>
    </w:p>
    <w:p w14:paraId="698FF720" w14:textId="77777777" w:rsidR="00BC54D8" w:rsidRDefault="00BC54D8" w:rsidP="00BC54D8">
      <w:pPr>
        <w:pStyle w:val="NormalWeb"/>
        <w:numPr>
          <w:ilvl w:val="1"/>
          <w:numId w:val="35"/>
        </w:numPr>
        <w:spacing w:before="0" w:beforeAutospacing="0" w:after="0" w:afterAutospacing="0"/>
      </w:pPr>
      <w:r>
        <w:t>Preparing surfaces.</w:t>
      </w:r>
    </w:p>
    <w:p w14:paraId="53086C3A" w14:textId="77777777" w:rsidR="00BC54D8" w:rsidRPr="004D09B4" w:rsidRDefault="00BC54D8" w:rsidP="00BC54D8">
      <w:pPr>
        <w:pStyle w:val="NormalWeb"/>
        <w:numPr>
          <w:ilvl w:val="0"/>
          <w:numId w:val="35"/>
        </w:numPr>
        <w:spacing w:before="0" w:beforeAutospacing="0" w:after="0" w:afterAutospacing="0"/>
      </w:pPr>
      <w:r>
        <w:t>Develop a career plan for the furnishing industry.</w:t>
      </w:r>
    </w:p>
    <w:p w14:paraId="052CD29A" w14:textId="77777777" w:rsidR="00BC54D8" w:rsidRDefault="00BC54D8" w:rsidP="00BC54D8">
      <w:pPr>
        <w:rPr>
          <w:rFonts w:ascii="Arial" w:hAnsi="Arial" w:cs="Arial"/>
          <w:color w:val="212121"/>
          <w:shd w:val="clear" w:color="auto" w:fill="FFFFFF"/>
        </w:rPr>
      </w:pPr>
    </w:p>
    <w:p w14:paraId="23981625" w14:textId="77777777" w:rsidR="00BC54D8" w:rsidRDefault="00BC54D8" w:rsidP="00BC54D8">
      <w:pPr>
        <w:rPr>
          <w:rFonts w:ascii="Arial" w:hAnsi="Arial" w:cs="Arial"/>
          <w:color w:val="212121"/>
          <w:shd w:val="clear" w:color="auto" w:fill="FFFFFF"/>
        </w:rPr>
      </w:pPr>
      <w:r>
        <w:rPr>
          <w:rFonts w:ascii="Arial" w:hAnsi="Arial" w:cs="Arial"/>
          <w:color w:val="212121"/>
          <w:shd w:val="clear" w:color="auto" w:fill="FFFFFF"/>
        </w:rPr>
        <w:t>The VET Furnishing program is drawn from a national training package and offers a portable qualification which is recognised throughout Australia. This qualification provides students with a broad range of skills and knowledge to pursue a career or further training in a range of furnishing industries, such as:</w:t>
      </w:r>
    </w:p>
    <w:p w14:paraId="1C9645C3" w14:textId="61F91DD1" w:rsidR="00BC54D8" w:rsidRPr="00B7501D" w:rsidRDefault="00BC54D8" w:rsidP="00BC54D8">
      <w:pPr>
        <w:pStyle w:val="ListParagraph"/>
        <w:numPr>
          <w:ilvl w:val="0"/>
          <w:numId w:val="49"/>
        </w:numPr>
      </w:pPr>
      <w:r w:rsidRPr="00BC54D8">
        <w:rPr>
          <w:rFonts w:ascii="Arial" w:hAnsi="Arial" w:cs="Arial"/>
          <w:noProof/>
          <w:color w:val="212121"/>
          <w:shd w:val="clear" w:color="auto" w:fill="FFFFFF"/>
        </w:rPr>
        <w:lastRenderedPageBreak/>
        <mc:AlternateContent>
          <mc:Choice Requires="wps">
            <w:drawing>
              <wp:anchor distT="45720" distB="45720" distL="114300" distR="114300" simplePos="0" relativeHeight="251673600" behindDoc="0" locked="0" layoutInCell="1" allowOverlap="1" wp14:anchorId="2CF9D895" wp14:editId="16B59F5B">
                <wp:simplePos x="0" y="0"/>
                <wp:positionH relativeFrom="margin">
                  <wp:posOffset>1961515</wp:posOffset>
                </wp:positionH>
                <wp:positionV relativeFrom="paragraph">
                  <wp:posOffset>17145</wp:posOffset>
                </wp:positionV>
                <wp:extent cx="4571365" cy="1858010"/>
                <wp:effectExtent l="0" t="0" r="19685" b="2794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365" cy="1858010"/>
                        </a:xfrm>
                        <a:prstGeom prst="rect">
                          <a:avLst/>
                        </a:prstGeom>
                        <a:solidFill>
                          <a:srgbClr val="FFFFFF"/>
                        </a:solidFill>
                        <a:ln w="9525">
                          <a:solidFill>
                            <a:schemeClr val="bg1"/>
                          </a:solidFill>
                          <a:miter lim="800000"/>
                          <a:headEnd/>
                          <a:tailEnd/>
                        </a:ln>
                      </wps:spPr>
                      <wps:txbx>
                        <w:txbxContent>
                          <w:p w14:paraId="50897744" w14:textId="60FB252E" w:rsidR="00BC54D8" w:rsidRDefault="006E6419" w:rsidP="006E6419">
                            <w:pPr>
                              <w:ind w:left="1440" w:firstLine="720"/>
                            </w:pPr>
                            <w:r>
                              <w:rPr>
                                <w:noProof/>
                              </w:rPr>
                              <w:drawing>
                                <wp:inline distT="0" distB="0" distL="0" distR="0" wp14:anchorId="1DCE4249" wp14:editId="0CD1A591">
                                  <wp:extent cx="2625090" cy="1740535"/>
                                  <wp:effectExtent l="0" t="0" r="3810" b="0"/>
                                  <wp:docPr id="54" name="Picture 54" descr="Twelve Month Woodworking Course – Rowden At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elve Month Woodworking Course – Rowden Ateli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5090" cy="17405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9D895" id="_x0000_s1046" type="#_x0000_t202" style="position:absolute;left:0;text-align:left;margin-left:154.45pt;margin-top:1.35pt;width:359.95pt;height:146.3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UjvLQIAAE0EAAAOAAAAZHJzL2Uyb0RvYy54bWysVNtu2zAMfR+wfxD0vjhO4y414hRdugwD&#10;ugvQ7gNkWbaFSaImKbG7rx8lp2navQ3zgyCJ1OHhIen19agVOQjnJZiK5rM5JcJwaKTpKvrjYfdu&#10;RYkPzDRMgREVfRSeXm/evlkPthQL6EE1whEEMb4cbEX7EGyZZZ73QjM/AysMGltwmgU8ui5rHBsQ&#10;XatsMZ9fZgO4xjrgwnu8vZ2MdJPw21bw8K1tvQhEVRS5hbS6tNZxzTZrVnaO2V7yIw32Dyw0kwaD&#10;nqBuWWBk7+RfUFpyBx7aMOOgM2hbyUXKAbPJ56+yue+ZFSkXFMfbk0z+/8Hyr4fvjsimosUFJYZp&#10;rNGDGAP5ACNZRHkG60v0urfoF0a8xjKnVL29A/7TEwPbnplO3DgHQy9Yg/Ty+DI7ezrh+AhSD1+g&#10;wTBsHyABja3TUTtUgyA6lunxVJpIhePlsnifX1wWlHC05atihWqlGKx8em6dD58EaBI3FXVY+wTP&#10;Dnc+RDqsfHKJ0Two2eykUungunqrHDkw7JNd+o7oL9yUIUNFr4pFMSnwAiK2rDiB1N2kwatAWgbs&#10;dyV1RVfz+MUwrIyyfTRN2gcm1bRHxsocdYzSTSKGsR5TxRbpcRS5huYRlXUw9TfOI256cL8pGbC3&#10;K+p/7ZkTlKjPBqtzlS+XcRjSAZVFIOLOLfW5hRmOUBUNlEzbbUgDFHkbuMEqtjLp+8zkyBl7Nsl+&#10;nK84FOfn5PX8F9j8AQAA//8DAFBLAwQUAAYACAAAACEAa6vcnt8AAAAKAQAADwAAAGRycy9kb3du&#10;cmV2LnhtbEyPwU7DMBBE70j8g7VI3KhNCiUJcSoEojeECKhwdOIliYjXUey2ga9ne4Ljzoxm3xTr&#10;2Q1ij1PoPWm4XCgQSI23PbUa3l4fL1IQIRqyZvCEGr4xwLo8PSlMbv2BXnBfxVZwCYXcaOhiHHMp&#10;Q9OhM2HhRyT2Pv3kTORzaqWdzIHL3SATpVbSmZ74Q2dGvO+w+ap2TkNo1Gr7fFVt32u5wZ/M2oeP&#10;zZPW52fz3S2IiHP8C8MRn9GhZKba78gGMWhYqjTjqIbkBsTRV0nKW2oWsuslyLKQ/yeUvwAAAP//&#10;AwBQSwECLQAUAAYACAAAACEAtoM4kv4AAADhAQAAEwAAAAAAAAAAAAAAAAAAAAAAW0NvbnRlbnRf&#10;VHlwZXNdLnhtbFBLAQItABQABgAIAAAAIQA4/SH/1gAAAJQBAAALAAAAAAAAAAAAAAAAAC8BAABf&#10;cmVscy8ucmVsc1BLAQItABQABgAIAAAAIQDfOUjvLQIAAE0EAAAOAAAAAAAAAAAAAAAAAC4CAABk&#10;cnMvZTJvRG9jLnhtbFBLAQItABQABgAIAAAAIQBrq9ye3wAAAAoBAAAPAAAAAAAAAAAAAAAAAIcE&#10;AABkcnMvZG93bnJldi54bWxQSwUGAAAAAAQABADzAAAAkwUAAAAA&#10;" strokecolor="white [3212]">
                <v:textbox>
                  <w:txbxContent>
                    <w:p w14:paraId="50897744" w14:textId="60FB252E" w:rsidR="00BC54D8" w:rsidRDefault="006E6419" w:rsidP="006E6419">
                      <w:pPr>
                        <w:ind w:left="1440" w:firstLine="720"/>
                      </w:pPr>
                      <w:r>
                        <w:rPr>
                          <w:noProof/>
                        </w:rPr>
                        <w:drawing>
                          <wp:inline distT="0" distB="0" distL="0" distR="0" wp14:anchorId="1DCE4249" wp14:editId="0CD1A591">
                            <wp:extent cx="2625090" cy="1740535"/>
                            <wp:effectExtent l="0" t="0" r="3810" b="0"/>
                            <wp:docPr id="54" name="Picture 54" descr="Twelve Month Woodworking Course – Rowden At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elve Month Woodworking Course – Rowden Ateli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5090" cy="1740535"/>
                                    </a:xfrm>
                                    <a:prstGeom prst="rect">
                                      <a:avLst/>
                                    </a:prstGeom>
                                    <a:noFill/>
                                    <a:ln>
                                      <a:noFill/>
                                    </a:ln>
                                  </pic:spPr>
                                </pic:pic>
                              </a:graphicData>
                            </a:graphic>
                          </wp:inline>
                        </w:drawing>
                      </w:r>
                    </w:p>
                  </w:txbxContent>
                </v:textbox>
                <w10:wrap type="square" anchorx="margin"/>
              </v:shape>
            </w:pict>
          </mc:Fallback>
        </mc:AlternateContent>
      </w:r>
      <w:r w:rsidRPr="00B7501D">
        <w:rPr>
          <w:rFonts w:ascii="Arial" w:hAnsi="Arial" w:cs="Arial"/>
          <w:color w:val="212121"/>
          <w:shd w:val="clear" w:color="auto" w:fill="FFFFFF"/>
        </w:rPr>
        <w:t>cabinet making</w:t>
      </w:r>
    </w:p>
    <w:p w14:paraId="4BFF05C8" w14:textId="77777777" w:rsidR="00BC54D8" w:rsidRPr="00B7501D" w:rsidRDefault="00BC54D8" w:rsidP="00BC54D8">
      <w:pPr>
        <w:pStyle w:val="ListParagraph"/>
        <w:numPr>
          <w:ilvl w:val="0"/>
          <w:numId w:val="49"/>
        </w:numPr>
      </w:pPr>
      <w:r w:rsidRPr="00B7501D">
        <w:rPr>
          <w:rFonts w:ascii="Arial" w:hAnsi="Arial" w:cs="Arial"/>
          <w:color w:val="212121"/>
          <w:shd w:val="clear" w:color="auto" w:fill="FFFFFF"/>
        </w:rPr>
        <w:t>wood machining</w:t>
      </w:r>
    </w:p>
    <w:p w14:paraId="118DAF7D" w14:textId="77777777" w:rsidR="00BC54D8" w:rsidRPr="00B7501D" w:rsidRDefault="00BC54D8" w:rsidP="00BC54D8">
      <w:pPr>
        <w:pStyle w:val="ListParagraph"/>
        <w:numPr>
          <w:ilvl w:val="0"/>
          <w:numId w:val="49"/>
        </w:numPr>
      </w:pPr>
      <w:r w:rsidRPr="00B7501D">
        <w:rPr>
          <w:rFonts w:ascii="Arial" w:hAnsi="Arial" w:cs="Arial"/>
          <w:color w:val="212121"/>
          <w:shd w:val="clear" w:color="auto" w:fill="FFFFFF"/>
        </w:rPr>
        <w:t>polishing, upholstery</w:t>
      </w:r>
    </w:p>
    <w:p w14:paraId="0391FC1F" w14:textId="77777777" w:rsidR="00BC54D8" w:rsidRPr="00A61FE0" w:rsidRDefault="00BC54D8" w:rsidP="00BC54D8">
      <w:pPr>
        <w:pStyle w:val="ListParagraph"/>
        <w:numPr>
          <w:ilvl w:val="0"/>
          <w:numId w:val="49"/>
        </w:numPr>
      </w:pPr>
      <w:r w:rsidRPr="00B7501D">
        <w:rPr>
          <w:rFonts w:ascii="Arial" w:hAnsi="Arial" w:cs="Arial"/>
          <w:color w:val="212121"/>
          <w:shd w:val="clear" w:color="auto" w:fill="FFFFFF"/>
        </w:rPr>
        <w:t>picture framing</w:t>
      </w:r>
    </w:p>
    <w:p w14:paraId="075C2D70" w14:textId="77777777" w:rsidR="00BC54D8" w:rsidRDefault="00BC54D8" w:rsidP="00623BAE">
      <w:pPr>
        <w:pStyle w:val="NormalWeb"/>
        <w:spacing w:before="0" w:beforeAutospacing="0" w:after="0" w:afterAutospacing="0"/>
        <w:rPr>
          <w:sz w:val="32"/>
          <w:szCs w:val="32"/>
        </w:rPr>
      </w:pPr>
    </w:p>
    <w:p w14:paraId="473D8702" w14:textId="1E712FFF" w:rsidR="001442C5" w:rsidRDefault="001442C5" w:rsidP="00623BAE">
      <w:pPr>
        <w:pStyle w:val="NormalWeb"/>
        <w:spacing w:before="0" w:beforeAutospacing="0" w:after="0" w:afterAutospacing="0"/>
        <w:rPr>
          <w:sz w:val="32"/>
          <w:szCs w:val="32"/>
        </w:rPr>
      </w:pPr>
    </w:p>
    <w:p w14:paraId="774AFC0F" w14:textId="12B4D505" w:rsidR="001442C5" w:rsidRDefault="001442C5" w:rsidP="00623BAE">
      <w:pPr>
        <w:pStyle w:val="NormalWeb"/>
        <w:spacing w:before="0" w:beforeAutospacing="0" w:after="0" w:afterAutospacing="0"/>
        <w:rPr>
          <w:sz w:val="32"/>
          <w:szCs w:val="32"/>
        </w:rPr>
      </w:pPr>
    </w:p>
    <w:p w14:paraId="5810C4A5" w14:textId="1654CD1A" w:rsidR="001442C5" w:rsidRDefault="001442C5" w:rsidP="00623BAE">
      <w:pPr>
        <w:pStyle w:val="NormalWeb"/>
        <w:spacing w:before="0" w:beforeAutospacing="0" w:after="0" w:afterAutospacing="0"/>
        <w:rPr>
          <w:sz w:val="32"/>
          <w:szCs w:val="32"/>
        </w:rPr>
      </w:pPr>
    </w:p>
    <w:p w14:paraId="4E4D2C25" w14:textId="01A36F25" w:rsidR="001442C5" w:rsidRDefault="001442C5" w:rsidP="00623BAE">
      <w:pPr>
        <w:pStyle w:val="NormalWeb"/>
        <w:spacing w:before="0" w:beforeAutospacing="0" w:after="0" w:afterAutospacing="0"/>
        <w:rPr>
          <w:sz w:val="32"/>
          <w:szCs w:val="32"/>
        </w:rPr>
      </w:pPr>
    </w:p>
    <w:p w14:paraId="72E42A94" w14:textId="47D5D109" w:rsidR="004D09B4" w:rsidRDefault="00623BAE" w:rsidP="00623BAE">
      <w:pPr>
        <w:pStyle w:val="NormalWeb"/>
        <w:spacing w:before="180" w:beforeAutospacing="0" w:after="0" w:afterAutospacing="0"/>
        <w:jc w:val="center"/>
        <w:rPr>
          <w:sz w:val="32"/>
          <w:szCs w:val="32"/>
        </w:rPr>
      </w:pPr>
      <w:r>
        <w:rPr>
          <w:noProof/>
        </w:rPr>
        <w:drawing>
          <wp:inline distT="0" distB="0" distL="0" distR="0" wp14:anchorId="02EFDB64" wp14:editId="38DB381B">
            <wp:extent cx="4752439" cy="23317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80737" cy="2345604"/>
                    </a:xfrm>
                    <a:prstGeom prst="rect">
                      <a:avLst/>
                    </a:prstGeom>
                  </pic:spPr>
                </pic:pic>
              </a:graphicData>
            </a:graphic>
          </wp:inline>
        </w:drawing>
      </w:r>
    </w:p>
    <w:p w14:paraId="520F562C" w14:textId="725DD4C6" w:rsidR="00623BAE" w:rsidRPr="006E6419" w:rsidRDefault="00623BAE" w:rsidP="00623BAE">
      <w:pPr>
        <w:pStyle w:val="NormalWeb"/>
        <w:spacing w:before="180" w:beforeAutospacing="0" w:after="0" w:afterAutospacing="0"/>
        <w:rPr>
          <w:rFonts w:ascii="Arial" w:hAnsi="Arial" w:cs="Arial"/>
        </w:rPr>
      </w:pPr>
      <w:r w:rsidRPr="006E6419">
        <w:rPr>
          <w:rFonts w:ascii="Arial" w:hAnsi="Arial" w:cs="Arial"/>
          <w:sz w:val="22"/>
          <w:szCs w:val="22"/>
        </w:rPr>
        <w:t>The hospitality industry is one of the largest in Australia, predominately made up of small to medium businesses that provide a range of accommodation, food and beverage services. The inter-related nature of hospitality means that many businesses operate across sectors within the industry and across complementary industries such as tourism, travel and events.</w:t>
      </w:r>
    </w:p>
    <w:p w14:paraId="3169B405" w14:textId="47B59C71" w:rsidR="00623BAE" w:rsidRPr="006E6419" w:rsidRDefault="00623BAE" w:rsidP="00623BAE">
      <w:pPr>
        <w:pStyle w:val="NormalWeb"/>
        <w:spacing w:before="180" w:beforeAutospacing="0" w:after="0" w:afterAutospacing="0"/>
        <w:rPr>
          <w:rFonts w:ascii="Arial" w:hAnsi="Arial" w:cs="Arial"/>
        </w:rPr>
      </w:pPr>
      <w:r w:rsidRPr="006E6419">
        <w:rPr>
          <w:rFonts w:ascii="Arial" w:hAnsi="Arial" w:cs="Arial"/>
          <w:sz w:val="22"/>
          <w:szCs w:val="22"/>
        </w:rPr>
        <w:t>Service industries are characterised by a high casual workforce. They are a major employer, supporting the skill development of younger workers who are central to Australia’s economic and social development. For businesses in the service industries, employees are the most important asset. Recruiting and retaining skilled staff is fundamental for businesses. Occupations within the hospitality industry are diverse and include barista, cook, front office clerk, housekeeping attendant, manager, marketing and promotion officer and waiter.</w:t>
      </w:r>
    </w:p>
    <w:p w14:paraId="3F2BFC15" w14:textId="6D144C16" w:rsidR="00623BAE" w:rsidRPr="006E6419" w:rsidRDefault="00623BAE" w:rsidP="00623BAE">
      <w:pPr>
        <w:pStyle w:val="NormalWeb"/>
        <w:spacing w:before="180" w:beforeAutospacing="0" w:after="0" w:afterAutospacing="0"/>
        <w:rPr>
          <w:rFonts w:ascii="Arial" w:hAnsi="Arial" w:cs="Arial"/>
          <w:sz w:val="22"/>
          <w:szCs w:val="22"/>
        </w:rPr>
      </w:pPr>
      <w:r w:rsidRPr="006E6419">
        <w:rPr>
          <w:rFonts w:ascii="Arial" w:hAnsi="Arial" w:cs="Arial"/>
          <w:sz w:val="22"/>
          <w:szCs w:val="22"/>
        </w:rPr>
        <w:t xml:space="preserve">Training needs to keep up with current practice, responding to changing technologies, emerging new markets and different business models. While there will always be a demand for specialised skills for particular job roles, customer service, cultural awareness, problem-solving and decision-making are key industry skills. Currency of skills and knowledge provided to students is crucial to the success of the hospitality industry. </w:t>
      </w:r>
      <w:r w:rsidR="006E6419" w:rsidRPr="006E6419">
        <w:rPr>
          <w:rFonts w:ascii="Arial" w:hAnsi="Arial" w:cs="Arial"/>
          <w:sz w:val="22"/>
          <w:szCs w:val="22"/>
        </w:rPr>
        <w:t>S</w:t>
      </w:r>
      <w:r w:rsidRPr="006E6419">
        <w:rPr>
          <w:rFonts w:ascii="Arial" w:hAnsi="Arial" w:cs="Arial"/>
          <w:sz w:val="22"/>
          <w:szCs w:val="22"/>
        </w:rPr>
        <w:t>kills that are transferable across industry sectors, business models and product styles.</w:t>
      </w:r>
    </w:p>
    <w:p w14:paraId="0F2B7EC4" w14:textId="77777777" w:rsidR="00623BAE" w:rsidRPr="006E6419" w:rsidRDefault="00623BAE" w:rsidP="00C92361">
      <w:pPr>
        <w:pStyle w:val="NormalWeb"/>
        <w:spacing w:before="0" w:beforeAutospacing="0" w:after="0" w:afterAutospacing="0"/>
        <w:rPr>
          <w:rFonts w:ascii="Arial" w:hAnsi="Arial" w:cs="Arial"/>
        </w:rPr>
      </w:pPr>
    </w:p>
    <w:p w14:paraId="39AF0319" w14:textId="1EFBB5F6" w:rsidR="004D09B4" w:rsidRDefault="00623BAE" w:rsidP="00623BAE">
      <w:pPr>
        <w:pStyle w:val="NormalWeb"/>
        <w:spacing w:before="0" w:beforeAutospacing="0" w:after="0" w:afterAutospacing="0"/>
        <w:rPr>
          <w:b/>
          <w:bCs/>
          <w:sz w:val="28"/>
          <w:szCs w:val="28"/>
        </w:rPr>
      </w:pPr>
      <w:r>
        <w:rPr>
          <w:b/>
          <w:bCs/>
          <w:sz w:val="28"/>
          <w:szCs w:val="28"/>
        </w:rPr>
        <w:t>Topics covered:</w:t>
      </w:r>
    </w:p>
    <w:p w14:paraId="3980603B" w14:textId="3964948A" w:rsidR="00623BAE" w:rsidRPr="006E6419" w:rsidRDefault="00623BAE" w:rsidP="00623BAE">
      <w:pPr>
        <w:pStyle w:val="NormalWeb"/>
        <w:numPr>
          <w:ilvl w:val="0"/>
          <w:numId w:val="37"/>
        </w:numPr>
        <w:spacing w:before="0" w:beforeAutospacing="0" w:after="0" w:afterAutospacing="0"/>
        <w:rPr>
          <w:sz w:val="22"/>
          <w:szCs w:val="22"/>
        </w:rPr>
      </w:pPr>
      <w:r w:rsidRPr="006E6419">
        <w:rPr>
          <w:sz w:val="22"/>
          <w:szCs w:val="22"/>
        </w:rPr>
        <w:t>Hygiene</w:t>
      </w:r>
    </w:p>
    <w:p w14:paraId="7021B64A" w14:textId="0C0A384E" w:rsidR="00623BAE" w:rsidRPr="006E6419" w:rsidRDefault="00623BAE" w:rsidP="00623BAE">
      <w:pPr>
        <w:pStyle w:val="NormalWeb"/>
        <w:numPr>
          <w:ilvl w:val="0"/>
          <w:numId w:val="37"/>
        </w:numPr>
        <w:spacing w:before="0" w:beforeAutospacing="0" w:after="0" w:afterAutospacing="0"/>
        <w:rPr>
          <w:sz w:val="22"/>
          <w:szCs w:val="22"/>
        </w:rPr>
      </w:pPr>
      <w:r w:rsidRPr="006E6419">
        <w:rPr>
          <w:sz w:val="22"/>
          <w:szCs w:val="22"/>
        </w:rPr>
        <w:t>Safety</w:t>
      </w:r>
    </w:p>
    <w:p w14:paraId="7F1EB30B" w14:textId="24CE3800" w:rsidR="00623BAE" w:rsidRPr="006E6419" w:rsidRDefault="00623BAE" w:rsidP="00623BAE">
      <w:pPr>
        <w:pStyle w:val="NormalWeb"/>
        <w:numPr>
          <w:ilvl w:val="0"/>
          <w:numId w:val="37"/>
        </w:numPr>
        <w:spacing w:before="0" w:beforeAutospacing="0" w:after="0" w:afterAutospacing="0"/>
        <w:rPr>
          <w:sz w:val="22"/>
          <w:szCs w:val="22"/>
        </w:rPr>
      </w:pPr>
      <w:r w:rsidRPr="006E6419">
        <w:rPr>
          <w:sz w:val="22"/>
          <w:szCs w:val="22"/>
        </w:rPr>
        <w:t>Working in the hospitality industry and workplace</w:t>
      </w:r>
    </w:p>
    <w:p w14:paraId="16472A6D" w14:textId="52F70F29" w:rsidR="00623BAE" w:rsidRPr="006E6419" w:rsidRDefault="00623BAE" w:rsidP="00623BAE">
      <w:pPr>
        <w:pStyle w:val="NormalWeb"/>
        <w:numPr>
          <w:ilvl w:val="0"/>
          <w:numId w:val="37"/>
        </w:numPr>
        <w:spacing w:before="0" w:beforeAutospacing="0" w:after="0" w:afterAutospacing="0"/>
        <w:rPr>
          <w:sz w:val="22"/>
          <w:szCs w:val="22"/>
        </w:rPr>
      </w:pPr>
      <w:r w:rsidRPr="006E6419">
        <w:rPr>
          <w:sz w:val="22"/>
          <w:szCs w:val="22"/>
        </w:rPr>
        <w:t>Food and Beverage Stream:</w:t>
      </w:r>
    </w:p>
    <w:p w14:paraId="6B0D7554" w14:textId="7A55CCD0" w:rsidR="00623BAE" w:rsidRPr="006E6419" w:rsidRDefault="00623BAE" w:rsidP="00623BAE">
      <w:pPr>
        <w:pStyle w:val="NormalWeb"/>
        <w:numPr>
          <w:ilvl w:val="1"/>
          <w:numId w:val="37"/>
        </w:numPr>
        <w:spacing w:before="0" w:beforeAutospacing="0" w:after="0" w:afterAutospacing="0"/>
        <w:rPr>
          <w:sz w:val="22"/>
          <w:szCs w:val="22"/>
        </w:rPr>
      </w:pPr>
      <w:r w:rsidRPr="006E6419">
        <w:rPr>
          <w:sz w:val="22"/>
          <w:szCs w:val="22"/>
        </w:rPr>
        <w:t>Prepare and serve non-alcoholic beverages</w:t>
      </w:r>
    </w:p>
    <w:p w14:paraId="489F39E7" w14:textId="71D4C817" w:rsidR="00623BAE" w:rsidRPr="006E6419" w:rsidRDefault="00623BAE" w:rsidP="00623BAE">
      <w:pPr>
        <w:pStyle w:val="NormalWeb"/>
        <w:numPr>
          <w:ilvl w:val="1"/>
          <w:numId w:val="37"/>
        </w:numPr>
        <w:spacing w:before="0" w:beforeAutospacing="0" w:after="0" w:afterAutospacing="0"/>
        <w:rPr>
          <w:sz w:val="22"/>
          <w:szCs w:val="22"/>
        </w:rPr>
      </w:pPr>
      <w:r w:rsidRPr="006E6419">
        <w:rPr>
          <w:sz w:val="22"/>
          <w:szCs w:val="22"/>
        </w:rPr>
        <w:t>Prepare and serve espresso coffee</w:t>
      </w:r>
    </w:p>
    <w:p w14:paraId="0B0D1B63" w14:textId="434F252D" w:rsidR="00623BAE" w:rsidRPr="006E6419" w:rsidRDefault="00623BAE" w:rsidP="00623BAE">
      <w:pPr>
        <w:pStyle w:val="NormalWeb"/>
        <w:numPr>
          <w:ilvl w:val="1"/>
          <w:numId w:val="37"/>
        </w:numPr>
        <w:spacing w:before="0" w:beforeAutospacing="0" w:after="0" w:afterAutospacing="0"/>
        <w:rPr>
          <w:sz w:val="22"/>
          <w:szCs w:val="22"/>
        </w:rPr>
      </w:pPr>
      <w:r w:rsidRPr="006E6419">
        <w:rPr>
          <w:sz w:val="22"/>
          <w:szCs w:val="22"/>
        </w:rPr>
        <w:t>Serve food and beverage</w:t>
      </w:r>
    </w:p>
    <w:p w14:paraId="4E5202AB" w14:textId="6EC58DE5" w:rsidR="00623BAE" w:rsidRPr="006E6419" w:rsidRDefault="00623BAE" w:rsidP="00623BAE">
      <w:pPr>
        <w:pStyle w:val="NormalWeb"/>
        <w:numPr>
          <w:ilvl w:val="1"/>
          <w:numId w:val="37"/>
        </w:numPr>
        <w:spacing w:before="0" w:beforeAutospacing="0" w:after="0" w:afterAutospacing="0"/>
        <w:rPr>
          <w:sz w:val="22"/>
          <w:szCs w:val="22"/>
        </w:rPr>
      </w:pPr>
      <w:r w:rsidRPr="006E6419">
        <w:rPr>
          <w:sz w:val="22"/>
          <w:szCs w:val="22"/>
        </w:rPr>
        <w:t>Interact with customers</w:t>
      </w:r>
    </w:p>
    <w:p w14:paraId="4899631E" w14:textId="22350E73" w:rsidR="00623BAE" w:rsidRPr="006E6419" w:rsidRDefault="00623BAE" w:rsidP="00623BAE">
      <w:pPr>
        <w:spacing w:after="0" w:line="240" w:lineRule="auto"/>
        <w:outlineLvl w:val="1"/>
        <w:rPr>
          <w:rFonts w:ascii="Times New Roman" w:eastAsia="Times New Roman" w:hAnsi="Times New Roman" w:cs="Times New Roman"/>
          <w:b/>
          <w:bCs/>
          <w:sz w:val="28"/>
          <w:szCs w:val="28"/>
          <w:lang w:eastAsia="en-AU"/>
        </w:rPr>
      </w:pPr>
      <w:r w:rsidRPr="006E6419">
        <w:rPr>
          <w:rFonts w:ascii="Times New Roman" w:eastAsia="Times New Roman" w:hAnsi="Times New Roman" w:cs="Times New Roman"/>
          <w:b/>
          <w:bCs/>
          <w:sz w:val="28"/>
          <w:szCs w:val="28"/>
          <w:lang w:eastAsia="en-AU"/>
        </w:rPr>
        <w:t>Pathways to Industry</w:t>
      </w:r>
      <w:r w:rsidR="006E6419">
        <w:rPr>
          <w:rFonts w:ascii="Times New Roman" w:eastAsia="Times New Roman" w:hAnsi="Times New Roman" w:cs="Times New Roman"/>
          <w:b/>
          <w:bCs/>
          <w:sz w:val="28"/>
          <w:szCs w:val="28"/>
          <w:lang w:eastAsia="en-AU"/>
        </w:rPr>
        <w:t>:</w:t>
      </w:r>
    </w:p>
    <w:p w14:paraId="3F7C5B6D" w14:textId="77777777" w:rsidR="00623BAE" w:rsidRPr="006E6419" w:rsidRDefault="00623BAE" w:rsidP="00623BAE">
      <w:pPr>
        <w:spacing w:after="0" w:line="240" w:lineRule="auto"/>
        <w:rPr>
          <w:rFonts w:ascii="Times New Roman" w:eastAsia="Times New Roman" w:hAnsi="Times New Roman" w:cs="Times New Roman"/>
          <w:lang w:eastAsia="en-AU"/>
        </w:rPr>
      </w:pPr>
      <w:r w:rsidRPr="006E6419">
        <w:rPr>
          <w:rFonts w:ascii="Times New Roman" w:eastAsia="Times New Roman" w:hAnsi="Times New Roman" w:cs="Times New Roman"/>
          <w:lang w:eastAsia="en-AU"/>
        </w:rPr>
        <w:t>Skills gained in this course transfer to other occupations. Working in the hospitality industry involves: </w:t>
      </w:r>
    </w:p>
    <w:p w14:paraId="20CC4329" w14:textId="79C52B31" w:rsidR="00623BAE" w:rsidRPr="006E6419" w:rsidRDefault="00623BAE" w:rsidP="00623BAE">
      <w:pPr>
        <w:numPr>
          <w:ilvl w:val="0"/>
          <w:numId w:val="38"/>
        </w:numPr>
        <w:spacing w:before="90" w:after="0" w:line="240" w:lineRule="auto"/>
        <w:ind w:left="870"/>
        <w:textAlignment w:val="baseline"/>
        <w:rPr>
          <w:rFonts w:ascii="Times New Roman" w:eastAsia="Times New Roman" w:hAnsi="Times New Roman" w:cs="Times New Roman"/>
          <w:color w:val="000000"/>
          <w:lang w:eastAsia="en-AU"/>
        </w:rPr>
      </w:pPr>
      <w:r w:rsidRPr="006E6419">
        <w:rPr>
          <w:rFonts w:ascii="Times New Roman" w:eastAsia="Times New Roman" w:hAnsi="Times New Roman" w:cs="Times New Roman"/>
          <w:color w:val="000000"/>
          <w:lang w:eastAsia="en-AU"/>
        </w:rPr>
        <w:t>Supporting and working with colleagues to meet goals and provide a high level of customer service</w:t>
      </w:r>
      <w:r w:rsidR="006E6419">
        <w:rPr>
          <w:rFonts w:ascii="Times New Roman" w:eastAsia="Times New Roman" w:hAnsi="Times New Roman" w:cs="Times New Roman"/>
          <w:color w:val="000000"/>
          <w:lang w:eastAsia="en-AU"/>
        </w:rPr>
        <w:t>.</w:t>
      </w:r>
      <w:r w:rsidRPr="006E6419">
        <w:rPr>
          <w:rFonts w:ascii="Times New Roman" w:eastAsia="Times New Roman" w:hAnsi="Times New Roman" w:cs="Times New Roman"/>
          <w:color w:val="000000"/>
          <w:lang w:eastAsia="en-AU"/>
        </w:rPr>
        <w:t> </w:t>
      </w:r>
    </w:p>
    <w:p w14:paraId="57393836" w14:textId="67E27575" w:rsidR="00623BAE" w:rsidRPr="006E6419" w:rsidRDefault="00623BAE" w:rsidP="00623BAE">
      <w:pPr>
        <w:numPr>
          <w:ilvl w:val="0"/>
          <w:numId w:val="38"/>
        </w:numPr>
        <w:spacing w:before="90" w:after="0" w:line="240" w:lineRule="auto"/>
        <w:ind w:left="870"/>
        <w:textAlignment w:val="baseline"/>
        <w:rPr>
          <w:rFonts w:ascii="Times New Roman" w:eastAsia="Times New Roman" w:hAnsi="Times New Roman" w:cs="Times New Roman"/>
          <w:color w:val="000000"/>
          <w:lang w:eastAsia="en-AU"/>
        </w:rPr>
      </w:pPr>
      <w:r w:rsidRPr="006E6419">
        <w:rPr>
          <w:rFonts w:ascii="Times New Roman" w:eastAsia="Times New Roman" w:hAnsi="Times New Roman" w:cs="Times New Roman"/>
          <w:color w:val="000000"/>
          <w:lang w:eastAsia="en-AU"/>
        </w:rPr>
        <w:t>Prepare for front of house service, manage resources, preparing and serving a range of food and beverages</w:t>
      </w:r>
      <w:r w:rsidR="003F3429">
        <w:rPr>
          <w:rFonts w:ascii="Times New Roman" w:eastAsia="Times New Roman" w:hAnsi="Times New Roman" w:cs="Times New Roman"/>
          <w:color w:val="000000"/>
          <w:lang w:eastAsia="en-AU"/>
        </w:rPr>
        <w:t>.</w:t>
      </w:r>
      <w:r w:rsidRPr="006E6419">
        <w:rPr>
          <w:rFonts w:ascii="Times New Roman" w:eastAsia="Times New Roman" w:hAnsi="Times New Roman" w:cs="Times New Roman"/>
          <w:color w:val="000000"/>
          <w:lang w:eastAsia="en-AU"/>
        </w:rPr>
        <w:t> </w:t>
      </w:r>
    </w:p>
    <w:p w14:paraId="5BDAF3BB" w14:textId="75C0FF10" w:rsidR="006E6419" w:rsidRDefault="003F3429" w:rsidP="00623BAE">
      <w:pPr>
        <w:spacing w:after="0" w:line="240" w:lineRule="auto"/>
        <w:ind w:right="140"/>
        <w:outlineLvl w:val="1"/>
        <w:rPr>
          <w:rFonts w:ascii="Times New Roman" w:eastAsia="Times New Roman" w:hAnsi="Times New Roman" w:cs="Times New Roman"/>
          <w:lang w:eastAsia="en-AU"/>
        </w:rPr>
      </w:pPr>
      <w:r w:rsidRPr="003F3429">
        <w:rPr>
          <w:rFonts w:ascii="Times New Roman" w:eastAsia="Times New Roman" w:hAnsi="Times New Roman" w:cs="Times New Roman"/>
          <w:noProof/>
          <w:color w:val="000000"/>
          <w:lang w:eastAsia="en-AU"/>
        </w:rPr>
        <w:lastRenderedPageBreak/>
        <mc:AlternateContent>
          <mc:Choice Requires="wps">
            <w:drawing>
              <wp:anchor distT="45720" distB="45720" distL="114300" distR="114300" simplePos="0" relativeHeight="251675648" behindDoc="0" locked="0" layoutInCell="1" allowOverlap="1" wp14:anchorId="44D6FFCB" wp14:editId="0E27135C">
                <wp:simplePos x="0" y="0"/>
                <wp:positionH relativeFrom="column">
                  <wp:posOffset>3200400</wp:posOffset>
                </wp:positionH>
                <wp:positionV relativeFrom="paragraph">
                  <wp:posOffset>82550</wp:posOffset>
                </wp:positionV>
                <wp:extent cx="3327400" cy="1651000"/>
                <wp:effectExtent l="0" t="0" r="25400" b="2540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1651000"/>
                        </a:xfrm>
                        <a:prstGeom prst="rect">
                          <a:avLst/>
                        </a:prstGeom>
                        <a:solidFill>
                          <a:srgbClr val="FFFFFF"/>
                        </a:solidFill>
                        <a:ln w="9525">
                          <a:solidFill>
                            <a:schemeClr val="bg1"/>
                          </a:solidFill>
                          <a:miter lim="800000"/>
                          <a:headEnd/>
                          <a:tailEnd/>
                        </a:ln>
                      </wps:spPr>
                      <wps:txbx>
                        <w:txbxContent>
                          <w:p w14:paraId="0E9DF1A6" w14:textId="49FB4E9B" w:rsidR="003F3429" w:rsidRDefault="003F3429">
                            <w:r>
                              <w:rPr>
                                <w:noProof/>
                              </w:rPr>
                              <w:drawing>
                                <wp:inline distT="0" distB="0" distL="0" distR="0" wp14:anchorId="49036953" wp14:editId="544D2E5E">
                                  <wp:extent cx="3135630" cy="1350827"/>
                                  <wp:effectExtent l="0" t="0" r="7620" b="1905"/>
                                  <wp:docPr id="56" name="Picture 56" descr="A picture containing indoor, plate,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indoor, plate, food, meal&#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5630" cy="13508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6FFCB" id="_x0000_s1047" type="#_x0000_t202" style="position:absolute;margin-left:252pt;margin-top:6.5pt;width:262pt;height:130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WezLQIAAE0EAAAOAAAAZHJzL2Uyb0RvYy54bWysVNtu2zAMfR+wfxD0vvjSuBcjTtGlyzCg&#10;uwDtPkCWZVuYJHqSErv7+lJymqbd2zA/CKRIHZKHpFfXk1ZkL6yTYCqaLVJKhOHQSNNV9OfD9sMl&#10;Jc4z0zAFRlT0UTh6vX7/bjUOpcihB9UISxDEuHIcKtp7P5RJ4ngvNHMLGIRBYwtWM4+q7ZLGshHR&#10;tUryND1PRrDNYIEL5/D2djbSdcRvW8H997Z1whNVUczNx9PGsw5nsl6xsrNs6CU/pMH+IQvNpMGg&#10;R6hb5hnZWfkXlJbcgoPWLzjoBNpWchFrwGqy9E019z0bRKwFyXHDkSb3/2D5t/0PS2RT0aKgxDCN&#10;PXoQkycfYSJ5oGccXIle9wP6+Qmvsc2xVDfcAf/liIFNz0wnbqyFsReswfSy8DI5eTrjuABSj1+h&#10;wTBs5yECTa3VgTtkgyA6tunx2JqQCsfLs7P8YpmiiaMtOy+yFJUQg5XPzwfr/GcBmgShohZ7H+HZ&#10;/s752fXZJURzoGSzlUpFxXb1RlmyZzgn2/gd0F+5KUPGil4VeTEz8AoijKw4gtTdzMGbQFp6nHcl&#10;dUUvsYS5CFYG2j6ZBrNkpWdSzTIWp8yBx0DdTKKf6il2LI8RAsk1NI/IrIV5vnEfUejB/qFkxNmu&#10;qPu9Y1ZQor4Y7M5VtlyGZYjKsrjIUbGnlvrUwgxHqIp6SmZx4+MChVwN3GAXWxn5fcnkkDPObOzQ&#10;Yb/CUpzq0evlL7B+AgAA//8DAFBLAwQUAAYACAAAACEATGdJbt4AAAALAQAADwAAAGRycy9kb3du&#10;cmV2LnhtbExPy07DMBC8I/EP1iJxo3ZDKSXEqRCI3lDVgApHJ94mEfE6it028PVsT+W0jxnNI1uO&#10;rhMHHELrScN0okAgVd62VGv4eH+9WYAI0ZA1nSfU8IMBlvnlRWZS64+0wUMRa8EiFFKjoYmxT6UM&#10;VYPOhInvkRjb+cGZyOdQSzuYI4u7TiZKzaUzLbFDY3p8brD6LvZOQ6jUfLueFdvPUq7w98Hal6/V&#10;m9bXV+PTI4iIYzyT4RSfo0POmUq/JxtEp+FOzbhLZOCW54mgkgVvpYbknl8yz+T/DvkfAAAA//8D&#10;AFBLAQItABQABgAIAAAAIQC2gziS/gAAAOEBAAATAAAAAAAAAAAAAAAAAAAAAABbQ29udGVudF9U&#10;eXBlc10ueG1sUEsBAi0AFAAGAAgAAAAhADj9If/WAAAAlAEAAAsAAAAAAAAAAAAAAAAALwEAAF9y&#10;ZWxzLy5yZWxzUEsBAi0AFAAGAAgAAAAhADQZZ7MtAgAATQQAAA4AAAAAAAAAAAAAAAAALgIAAGRy&#10;cy9lMm9Eb2MueG1sUEsBAi0AFAAGAAgAAAAhAExnSW7eAAAACwEAAA8AAAAAAAAAAAAAAAAAhwQA&#10;AGRycy9kb3ducmV2LnhtbFBLBQYAAAAABAAEAPMAAACSBQAAAAA=&#10;" strokecolor="white [3212]">
                <v:textbox>
                  <w:txbxContent>
                    <w:p w14:paraId="0E9DF1A6" w14:textId="49FB4E9B" w:rsidR="003F3429" w:rsidRDefault="003F3429">
                      <w:r>
                        <w:rPr>
                          <w:noProof/>
                        </w:rPr>
                        <w:drawing>
                          <wp:inline distT="0" distB="0" distL="0" distR="0" wp14:anchorId="49036953" wp14:editId="544D2E5E">
                            <wp:extent cx="3135630" cy="1350827"/>
                            <wp:effectExtent l="0" t="0" r="7620" b="1905"/>
                            <wp:docPr id="56" name="Picture 56" descr="A picture containing indoor, plate,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indoor, plate, food, meal&#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5630" cy="1350827"/>
                                    </a:xfrm>
                                    <a:prstGeom prst="rect">
                                      <a:avLst/>
                                    </a:prstGeom>
                                    <a:noFill/>
                                    <a:ln>
                                      <a:noFill/>
                                    </a:ln>
                                  </pic:spPr>
                                </pic:pic>
                              </a:graphicData>
                            </a:graphic>
                          </wp:inline>
                        </w:drawing>
                      </w:r>
                    </w:p>
                  </w:txbxContent>
                </v:textbox>
                <w10:wrap type="square"/>
              </v:shape>
            </w:pict>
          </mc:Fallback>
        </mc:AlternateContent>
      </w:r>
    </w:p>
    <w:p w14:paraId="492E51EC" w14:textId="5D14B3C5" w:rsidR="00623BAE" w:rsidRPr="006E6419" w:rsidRDefault="00623BAE" w:rsidP="00623BAE">
      <w:pPr>
        <w:spacing w:after="0" w:line="240" w:lineRule="auto"/>
        <w:ind w:right="140"/>
        <w:outlineLvl w:val="1"/>
        <w:rPr>
          <w:rFonts w:ascii="Times New Roman" w:eastAsia="Times New Roman" w:hAnsi="Times New Roman" w:cs="Times New Roman"/>
          <w:lang w:eastAsia="en-AU"/>
        </w:rPr>
      </w:pPr>
      <w:r w:rsidRPr="006E6419">
        <w:rPr>
          <w:rFonts w:ascii="Times New Roman" w:eastAsia="Times New Roman" w:hAnsi="Times New Roman" w:cs="Times New Roman"/>
          <w:lang w:eastAsia="en-AU"/>
        </w:rPr>
        <w:t>Examples of occupations in the Hospitality Industry  </w:t>
      </w:r>
    </w:p>
    <w:p w14:paraId="1109B091" w14:textId="77777777" w:rsidR="00623BAE" w:rsidRPr="006E6419" w:rsidRDefault="00623BAE" w:rsidP="00623BAE">
      <w:pPr>
        <w:numPr>
          <w:ilvl w:val="0"/>
          <w:numId w:val="39"/>
        </w:numPr>
        <w:spacing w:before="90" w:after="0" w:line="240" w:lineRule="auto"/>
        <w:ind w:left="870"/>
        <w:textAlignment w:val="baseline"/>
        <w:rPr>
          <w:rFonts w:ascii="Times New Roman" w:eastAsia="Times New Roman" w:hAnsi="Times New Roman" w:cs="Times New Roman"/>
          <w:color w:val="000000"/>
          <w:lang w:eastAsia="en-AU"/>
        </w:rPr>
      </w:pPr>
      <w:r w:rsidRPr="006E6419">
        <w:rPr>
          <w:rFonts w:ascii="Times New Roman" w:eastAsia="Times New Roman" w:hAnsi="Times New Roman" w:cs="Times New Roman"/>
          <w:color w:val="000000"/>
          <w:lang w:eastAsia="en-AU"/>
        </w:rPr>
        <w:t>Café Attendant </w:t>
      </w:r>
    </w:p>
    <w:p w14:paraId="3BC75862" w14:textId="77777777" w:rsidR="00623BAE" w:rsidRPr="006E6419" w:rsidRDefault="00623BAE" w:rsidP="00623BAE">
      <w:pPr>
        <w:numPr>
          <w:ilvl w:val="0"/>
          <w:numId w:val="39"/>
        </w:numPr>
        <w:spacing w:before="90" w:after="0" w:line="240" w:lineRule="auto"/>
        <w:ind w:left="870"/>
        <w:textAlignment w:val="baseline"/>
        <w:rPr>
          <w:rFonts w:ascii="Times New Roman" w:eastAsia="Times New Roman" w:hAnsi="Times New Roman" w:cs="Times New Roman"/>
          <w:color w:val="000000"/>
          <w:lang w:eastAsia="en-AU"/>
        </w:rPr>
      </w:pPr>
      <w:r w:rsidRPr="006E6419">
        <w:rPr>
          <w:rFonts w:ascii="Times New Roman" w:eastAsia="Times New Roman" w:hAnsi="Times New Roman" w:cs="Times New Roman"/>
          <w:color w:val="000000"/>
          <w:lang w:eastAsia="en-AU"/>
        </w:rPr>
        <w:t>Food and Beverage Attendant</w:t>
      </w:r>
    </w:p>
    <w:p w14:paraId="699679CC" w14:textId="77777777" w:rsidR="00623BAE" w:rsidRPr="006E6419" w:rsidRDefault="00623BAE" w:rsidP="00623BAE">
      <w:pPr>
        <w:numPr>
          <w:ilvl w:val="0"/>
          <w:numId w:val="39"/>
        </w:numPr>
        <w:spacing w:before="90" w:after="0" w:line="240" w:lineRule="auto"/>
        <w:ind w:left="870"/>
        <w:textAlignment w:val="baseline"/>
        <w:rPr>
          <w:rFonts w:ascii="Times New Roman" w:eastAsia="Times New Roman" w:hAnsi="Times New Roman" w:cs="Times New Roman"/>
          <w:color w:val="000000"/>
          <w:lang w:eastAsia="en-AU"/>
        </w:rPr>
      </w:pPr>
      <w:r w:rsidRPr="006E6419">
        <w:rPr>
          <w:rFonts w:ascii="Times New Roman" w:eastAsia="Times New Roman" w:hAnsi="Times New Roman" w:cs="Times New Roman"/>
          <w:color w:val="000000"/>
          <w:lang w:eastAsia="en-AU"/>
        </w:rPr>
        <w:t xml:space="preserve">Barista </w:t>
      </w:r>
    </w:p>
    <w:p w14:paraId="2BE17557" w14:textId="14C1B346" w:rsidR="00623BAE" w:rsidRDefault="00623BAE" w:rsidP="00C13989">
      <w:pPr>
        <w:pStyle w:val="NormalWeb"/>
        <w:spacing w:before="180" w:beforeAutospacing="0" w:after="0" w:afterAutospacing="0"/>
        <w:jc w:val="center"/>
        <w:rPr>
          <w:sz w:val="28"/>
          <w:szCs w:val="28"/>
        </w:rPr>
      </w:pPr>
      <w:r>
        <w:rPr>
          <w:noProof/>
        </w:rPr>
        <w:drawing>
          <wp:inline distT="0" distB="0" distL="0" distR="0" wp14:anchorId="7EBE3A33" wp14:editId="3A42F121">
            <wp:extent cx="5132439" cy="247843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38228" cy="2481235"/>
                    </a:xfrm>
                    <a:prstGeom prst="rect">
                      <a:avLst/>
                    </a:prstGeom>
                  </pic:spPr>
                </pic:pic>
              </a:graphicData>
            </a:graphic>
          </wp:inline>
        </w:drawing>
      </w:r>
    </w:p>
    <w:p w14:paraId="3C760304" w14:textId="041C498B" w:rsidR="00623BAE" w:rsidRPr="00623BAE" w:rsidRDefault="00623BAE" w:rsidP="00623BAE">
      <w:pPr>
        <w:spacing w:after="0" w:line="240" w:lineRule="auto"/>
        <w:outlineLvl w:val="0"/>
        <w:rPr>
          <w:rFonts w:ascii="Times New Roman" w:eastAsia="Times New Roman" w:hAnsi="Times New Roman" w:cs="Times New Roman"/>
          <w:b/>
          <w:bCs/>
          <w:kern w:val="36"/>
          <w:sz w:val="23"/>
          <w:szCs w:val="23"/>
          <w:lang w:eastAsia="en-AU"/>
        </w:rPr>
      </w:pPr>
    </w:p>
    <w:p w14:paraId="165E826D" w14:textId="77777777" w:rsidR="00623BAE" w:rsidRPr="00623BAE" w:rsidRDefault="00623BAE" w:rsidP="00623BAE">
      <w:pPr>
        <w:spacing w:after="0" w:line="240" w:lineRule="auto"/>
        <w:rPr>
          <w:rFonts w:ascii="Times New Roman" w:eastAsia="Times New Roman" w:hAnsi="Times New Roman" w:cs="Times New Roman"/>
          <w:sz w:val="23"/>
          <w:szCs w:val="23"/>
          <w:lang w:eastAsia="en-AU"/>
        </w:rPr>
      </w:pPr>
      <w:r w:rsidRPr="00623BAE">
        <w:rPr>
          <w:rFonts w:ascii="Lato" w:eastAsia="Times New Roman" w:hAnsi="Lato" w:cs="Times New Roman"/>
          <w:sz w:val="23"/>
          <w:szCs w:val="23"/>
          <w:lang w:eastAsia="en-AU"/>
        </w:rPr>
        <w:t>The hospitality industry is one of the largest in Australia, predominately made up of small to medium businesses that provide a range of accommodation, food and beverage services. The inter-related nature of hospitality means that many businesses operate across sectors within the industry and across complementary industries such as tourism, travel and events.</w:t>
      </w:r>
    </w:p>
    <w:p w14:paraId="42BE5E7F" w14:textId="5F8F53D0" w:rsidR="00623BAE" w:rsidRPr="00623BAE" w:rsidRDefault="00623BAE" w:rsidP="00623BAE">
      <w:pPr>
        <w:spacing w:before="180" w:after="0" w:line="240" w:lineRule="auto"/>
        <w:rPr>
          <w:rFonts w:ascii="Times New Roman" w:eastAsia="Times New Roman" w:hAnsi="Times New Roman" w:cs="Times New Roman"/>
          <w:sz w:val="23"/>
          <w:szCs w:val="23"/>
          <w:lang w:eastAsia="en-AU"/>
        </w:rPr>
      </w:pPr>
      <w:r w:rsidRPr="00623BAE">
        <w:rPr>
          <w:rFonts w:ascii="Lato" w:eastAsia="Times New Roman" w:hAnsi="Lato" w:cs="Times New Roman"/>
          <w:sz w:val="23"/>
          <w:szCs w:val="23"/>
          <w:lang w:eastAsia="en-AU"/>
        </w:rPr>
        <w:t>Services industries are characterised by a high casual workforce. They are a major employer, supporting the skill development of younger workers who are central to Australia’s economic and social development. For businesses in the service industries, employees are the most important asset. Recruiting and retaining skilled staff is fundamental for businesses. Occupations within the hospitality industry are diverse and includ</w:t>
      </w:r>
      <w:r w:rsidR="003F3429">
        <w:rPr>
          <w:rFonts w:ascii="Lato" w:eastAsia="Times New Roman" w:hAnsi="Lato" w:cs="Times New Roman"/>
          <w:sz w:val="23"/>
          <w:szCs w:val="23"/>
          <w:lang w:eastAsia="en-AU"/>
        </w:rPr>
        <w:t>e</w:t>
      </w:r>
      <w:r w:rsidRPr="00623BAE">
        <w:rPr>
          <w:rFonts w:ascii="Lato" w:eastAsia="Times New Roman" w:hAnsi="Lato" w:cs="Times New Roman"/>
          <w:sz w:val="23"/>
          <w:szCs w:val="23"/>
          <w:lang w:eastAsia="en-AU"/>
        </w:rPr>
        <w:t xml:space="preserve"> chef, cook, kitchen hand, manager, marketing and promotion officer.</w:t>
      </w:r>
    </w:p>
    <w:p w14:paraId="1C3C123E" w14:textId="519934A2" w:rsidR="00623BAE" w:rsidRPr="00623BAE" w:rsidRDefault="00623BAE" w:rsidP="00623BAE">
      <w:pPr>
        <w:spacing w:before="180" w:after="0" w:line="240" w:lineRule="auto"/>
        <w:rPr>
          <w:rFonts w:ascii="Times New Roman" w:eastAsia="Times New Roman" w:hAnsi="Times New Roman" w:cs="Times New Roman"/>
          <w:sz w:val="23"/>
          <w:szCs w:val="23"/>
          <w:lang w:eastAsia="en-AU"/>
        </w:rPr>
      </w:pPr>
      <w:r w:rsidRPr="00623BAE">
        <w:rPr>
          <w:rFonts w:ascii="Lato" w:eastAsia="Times New Roman" w:hAnsi="Lato" w:cs="Times New Roman"/>
          <w:sz w:val="23"/>
          <w:szCs w:val="23"/>
          <w:lang w:eastAsia="en-AU"/>
        </w:rPr>
        <w:t xml:space="preserve">Training needs to keep up with current practice, responding to changing technologies, emerging new markets and different business models. While there will always be a demand for specialised skills for particular job roles, customer service, cultural awareness, problem- solving and decision-making are key industry skills. Currency of skills and knowledge provided to students is crucial to the success of the hospitality industry. </w:t>
      </w:r>
      <w:r w:rsidR="003F3429">
        <w:rPr>
          <w:rFonts w:ascii="Lato" w:eastAsia="Times New Roman" w:hAnsi="Lato" w:cs="Times New Roman"/>
          <w:sz w:val="23"/>
          <w:szCs w:val="23"/>
          <w:lang w:eastAsia="en-AU"/>
        </w:rPr>
        <w:t>S</w:t>
      </w:r>
      <w:r w:rsidRPr="00623BAE">
        <w:rPr>
          <w:rFonts w:ascii="Lato" w:eastAsia="Times New Roman" w:hAnsi="Lato" w:cs="Times New Roman"/>
          <w:sz w:val="23"/>
          <w:szCs w:val="23"/>
          <w:lang w:eastAsia="en-AU"/>
        </w:rPr>
        <w:t>kills that are transferable across industry sectors, business models and product styles.</w:t>
      </w:r>
    </w:p>
    <w:p w14:paraId="3B70BDA2" w14:textId="77777777" w:rsidR="00623BAE" w:rsidRPr="00C13989" w:rsidRDefault="00623BAE" w:rsidP="00623BAE">
      <w:pPr>
        <w:pStyle w:val="NormalWeb"/>
        <w:spacing w:before="0" w:beforeAutospacing="0" w:after="0" w:afterAutospacing="0"/>
        <w:rPr>
          <w:b/>
          <w:bCs/>
          <w:sz w:val="23"/>
          <w:szCs w:val="23"/>
        </w:rPr>
      </w:pPr>
      <w:r w:rsidRPr="00C13989">
        <w:rPr>
          <w:b/>
          <w:bCs/>
          <w:sz w:val="23"/>
          <w:szCs w:val="23"/>
        </w:rPr>
        <w:t>Topics covered:</w:t>
      </w:r>
    </w:p>
    <w:p w14:paraId="6F27C4D1" w14:textId="77777777" w:rsidR="00623BAE" w:rsidRPr="00C13989" w:rsidRDefault="00623BAE" w:rsidP="00623BAE">
      <w:pPr>
        <w:pStyle w:val="NormalWeb"/>
        <w:numPr>
          <w:ilvl w:val="0"/>
          <w:numId w:val="37"/>
        </w:numPr>
        <w:spacing w:before="0" w:beforeAutospacing="0" w:after="0" w:afterAutospacing="0"/>
        <w:rPr>
          <w:sz w:val="23"/>
          <w:szCs w:val="23"/>
        </w:rPr>
      </w:pPr>
      <w:r w:rsidRPr="00C13989">
        <w:rPr>
          <w:sz w:val="23"/>
          <w:szCs w:val="23"/>
        </w:rPr>
        <w:t>Hygiene</w:t>
      </w:r>
    </w:p>
    <w:p w14:paraId="63B68561" w14:textId="77777777" w:rsidR="00623BAE" w:rsidRPr="00C13989" w:rsidRDefault="00623BAE" w:rsidP="00623BAE">
      <w:pPr>
        <w:pStyle w:val="NormalWeb"/>
        <w:numPr>
          <w:ilvl w:val="0"/>
          <w:numId w:val="37"/>
        </w:numPr>
        <w:spacing w:before="0" w:beforeAutospacing="0" w:after="0" w:afterAutospacing="0"/>
        <w:rPr>
          <w:sz w:val="23"/>
          <w:szCs w:val="23"/>
        </w:rPr>
      </w:pPr>
      <w:r w:rsidRPr="00C13989">
        <w:rPr>
          <w:sz w:val="23"/>
          <w:szCs w:val="23"/>
        </w:rPr>
        <w:t>Safety</w:t>
      </w:r>
    </w:p>
    <w:p w14:paraId="6C27B307" w14:textId="4A0BF6BF" w:rsidR="00623BAE" w:rsidRPr="00C13989" w:rsidRDefault="00623BAE" w:rsidP="00623BAE">
      <w:pPr>
        <w:pStyle w:val="NormalWeb"/>
        <w:numPr>
          <w:ilvl w:val="0"/>
          <w:numId w:val="37"/>
        </w:numPr>
        <w:spacing w:before="0" w:beforeAutospacing="0" w:after="0" w:afterAutospacing="0"/>
        <w:rPr>
          <w:sz w:val="23"/>
          <w:szCs w:val="23"/>
        </w:rPr>
      </w:pPr>
      <w:r w:rsidRPr="00C13989">
        <w:rPr>
          <w:sz w:val="23"/>
          <w:szCs w:val="23"/>
        </w:rPr>
        <w:t>Working in the hospitality industry and workplace</w:t>
      </w:r>
    </w:p>
    <w:p w14:paraId="4805EA1C" w14:textId="3BEC272D" w:rsidR="00623BAE" w:rsidRPr="00C13989" w:rsidRDefault="00623BAE" w:rsidP="00623BAE">
      <w:pPr>
        <w:pStyle w:val="NormalWeb"/>
        <w:numPr>
          <w:ilvl w:val="0"/>
          <w:numId w:val="37"/>
        </w:numPr>
        <w:spacing w:before="0" w:beforeAutospacing="0" w:after="0" w:afterAutospacing="0"/>
        <w:rPr>
          <w:sz w:val="23"/>
          <w:szCs w:val="23"/>
        </w:rPr>
      </w:pPr>
      <w:r w:rsidRPr="00C13989">
        <w:rPr>
          <w:sz w:val="23"/>
          <w:szCs w:val="23"/>
        </w:rPr>
        <w:t>Kitchen operations and cookery stream:</w:t>
      </w:r>
    </w:p>
    <w:p w14:paraId="6DA7C788" w14:textId="4ACFD5C8" w:rsidR="00623BAE" w:rsidRPr="00C13989" w:rsidRDefault="00623BAE" w:rsidP="00623BAE">
      <w:pPr>
        <w:pStyle w:val="NormalWeb"/>
        <w:numPr>
          <w:ilvl w:val="1"/>
          <w:numId w:val="37"/>
        </w:numPr>
        <w:spacing w:before="0" w:beforeAutospacing="0" w:after="0" w:afterAutospacing="0"/>
        <w:rPr>
          <w:sz w:val="23"/>
          <w:szCs w:val="23"/>
        </w:rPr>
      </w:pPr>
      <w:r w:rsidRPr="00C13989">
        <w:rPr>
          <w:sz w:val="23"/>
          <w:szCs w:val="23"/>
        </w:rPr>
        <w:t>Use food preparation equipment</w:t>
      </w:r>
    </w:p>
    <w:p w14:paraId="22494003" w14:textId="45C4399C" w:rsidR="00623BAE" w:rsidRPr="00C13989" w:rsidRDefault="00623BAE" w:rsidP="00623BAE">
      <w:pPr>
        <w:pStyle w:val="NormalWeb"/>
        <w:numPr>
          <w:ilvl w:val="1"/>
          <w:numId w:val="37"/>
        </w:numPr>
        <w:spacing w:before="0" w:beforeAutospacing="0" w:after="0" w:afterAutospacing="0"/>
        <w:rPr>
          <w:sz w:val="23"/>
          <w:szCs w:val="23"/>
        </w:rPr>
      </w:pPr>
      <w:r w:rsidRPr="00C13989">
        <w:rPr>
          <w:sz w:val="23"/>
          <w:szCs w:val="23"/>
        </w:rPr>
        <w:t>Prepare dishes using basic methods of cookery</w:t>
      </w:r>
    </w:p>
    <w:p w14:paraId="13E2E6E6" w14:textId="73D1A687" w:rsidR="00623BAE" w:rsidRPr="00C13989" w:rsidRDefault="00623BAE" w:rsidP="00623BAE">
      <w:pPr>
        <w:pStyle w:val="NormalWeb"/>
        <w:numPr>
          <w:ilvl w:val="1"/>
          <w:numId w:val="37"/>
        </w:numPr>
        <w:spacing w:before="0" w:beforeAutospacing="0" w:after="0" w:afterAutospacing="0"/>
        <w:rPr>
          <w:sz w:val="23"/>
          <w:szCs w:val="23"/>
        </w:rPr>
      </w:pPr>
      <w:r w:rsidRPr="00C13989">
        <w:rPr>
          <w:sz w:val="23"/>
          <w:szCs w:val="23"/>
        </w:rPr>
        <w:t>Clean kitchen premises and equipment</w:t>
      </w:r>
    </w:p>
    <w:p w14:paraId="4CEE7D8E" w14:textId="154C12CD" w:rsidR="00623BAE" w:rsidRPr="00C13989" w:rsidRDefault="00623BAE" w:rsidP="00623BAE">
      <w:pPr>
        <w:pStyle w:val="NormalWeb"/>
        <w:numPr>
          <w:ilvl w:val="1"/>
          <w:numId w:val="37"/>
        </w:numPr>
        <w:spacing w:before="0" w:beforeAutospacing="0" w:after="0" w:afterAutospacing="0"/>
        <w:rPr>
          <w:sz w:val="23"/>
          <w:szCs w:val="23"/>
        </w:rPr>
      </w:pPr>
      <w:r w:rsidRPr="00C13989">
        <w:rPr>
          <w:sz w:val="23"/>
          <w:szCs w:val="23"/>
        </w:rPr>
        <w:t>Participate in safe food preparation practices</w:t>
      </w:r>
    </w:p>
    <w:p w14:paraId="402FCC40" w14:textId="77777777" w:rsidR="00623BAE" w:rsidRPr="00623BAE" w:rsidRDefault="00623BAE" w:rsidP="00623BAE">
      <w:pPr>
        <w:spacing w:after="0" w:line="240" w:lineRule="auto"/>
        <w:outlineLvl w:val="1"/>
        <w:rPr>
          <w:rFonts w:ascii="Times New Roman" w:eastAsia="Times New Roman" w:hAnsi="Times New Roman" w:cs="Times New Roman"/>
          <w:b/>
          <w:bCs/>
          <w:sz w:val="23"/>
          <w:szCs w:val="23"/>
          <w:lang w:eastAsia="en-AU"/>
        </w:rPr>
      </w:pPr>
      <w:r w:rsidRPr="00623BAE">
        <w:rPr>
          <w:rFonts w:ascii="Lato" w:eastAsia="Times New Roman" w:hAnsi="Lato" w:cs="Times New Roman"/>
          <w:b/>
          <w:bCs/>
          <w:sz w:val="23"/>
          <w:szCs w:val="23"/>
          <w:lang w:eastAsia="en-AU"/>
        </w:rPr>
        <w:t>Pathways to Industry</w:t>
      </w:r>
    </w:p>
    <w:p w14:paraId="04BB87FF" w14:textId="77777777" w:rsidR="00623BAE" w:rsidRPr="00623BAE" w:rsidRDefault="00623BAE" w:rsidP="00623BAE">
      <w:pPr>
        <w:spacing w:after="0" w:line="240" w:lineRule="auto"/>
        <w:rPr>
          <w:rFonts w:ascii="Times New Roman" w:eastAsia="Times New Roman" w:hAnsi="Times New Roman" w:cs="Times New Roman"/>
          <w:sz w:val="23"/>
          <w:szCs w:val="23"/>
          <w:lang w:eastAsia="en-AU"/>
        </w:rPr>
      </w:pPr>
      <w:r w:rsidRPr="00623BAE">
        <w:rPr>
          <w:rFonts w:ascii="Lato" w:eastAsia="Times New Roman" w:hAnsi="Lato" w:cs="Times New Roman"/>
          <w:sz w:val="23"/>
          <w:szCs w:val="23"/>
          <w:lang w:eastAsia="en-AU"/>
        </w:rPr>
        <w:t>Skills gained in this course transfer to other occupations. Working in the hospitality industry involves:</w:t>
      </w:r>
    </w:p>
    <w:p w14:paraId="295D05D3" w14:textId="77777777" w:rsidR="00623BAE" w:rsidRPr="00623BAE" w:rsidRDefault="00623BAE" w:rsidP="00623BAE">
      <w:pPr>
        <w:numPr>
          <w:ilvl w:val="0"/>
          <w:numId w:val="40"/>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lastRenderedPageBreak/>
        <w:t>Supporting and working with colleagues to meets goals and working in a team.</w:t>
      </w:r>
    </w:p>
    <w:p w14:paraId="70B52E5D" w14:textId="77777777" w:rsidR="00623BAE" w:rsidRPr="00623BAE" w:rsidRDefault="00623BAE" w:rsidP="00623BAE">
      <w:pPr>
        <w:numPr>
          <w:ilvl w:val="0"/>
          <w:numId w:val="40"/>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Preparing menus, managing resources, preparing, cooking food and menu items.</w:t>
      </w:r>
    </w:p>
    <w:p w14:paraId="228DD6E9" w14:textId="77777777" w:rsidR="004D1F0E" w:rsidRDefault="004D1F0E" w:rsidP="00623BAE">
      <w:pPr>
        <w:spacing w:after="0" w:line="240" w:lineRule="auto"/>
        <w:rPr>
          <w:rFonts w:ascii="Lato" w:eastAsia="Times New Roman" w:hAnsi="Lato" w:cs="Times New Roman"/>
          <w:b/>
          <w:bCs/>
          <w:sz w:val="23"/>
          <w:szCs w:val="23"/>
          <w:lang w:eastAsia="en-AU"/>
        </w:rPr>
      </w:pPr>
    </w:p>
    <w:p w14:paraId="71C0A742" w14:textId="2A8C5713" w:rsidR="00623BAE" w:rsidRPr="00623BAE" w:rsidRDefault="00623BAE" w:rsidP="00623BAE">
      <w:pPr>
        <w:spacing w:after="0" w:line="240" w:lineRule="auto"/>
        <w:rPr>
          <w:rFonts w:ascii="Times New Roman" w:eastAsia="Times New Roman" w:hAnsi="Times New Roman" w:cs="Times New Roman"/>
          <w:b/>
          <w:bCs/>
          <w:sz w:val="23"/>
          <w:szCs w:val="23"/>
          <w:lang w:eastAsia="en-AU"/>
        </w:rPr>
      </w:pPr>
      <w:r w:rsidRPr="00623BAE">
        <w:rPr>
          <w:rFonts w:ascii="Lato" w:eastAsia="Times New Roman" w:hAnsi="Lato" w:cs="Times New Roman"/>
          <w:b/>
          <w:bCs/>
          <w:sz w:val="23"/>
          <w:szCs w:val="23"/>
          <w:lang w:eastAsia="en-AU"/>
        </w:rPr>
        <w:t>Examples of occupations in the Hospitality Industry</w:t>
      </w:r>
      <w:r w:rsidR="004D1F0E">
        <w:rPr>
          <w:rFonts w:ascii="Lato" w:eastAsia="Times New Roman" w:hAnsi="Lato" w:cs="Times New Roman"/>
          <w:b/>
          <w:bCs/>
          <w:sz w:val="23"/>
          <w:szCs w:val="23"/>
          <w:lang w:eastAsia="en-AU"/>
        </w:rPr>
        <w:t>:</w:t>
      </w:r>
    </w:p>
    <w:p w14:paraId="06DD8A63" w14:textId="64F54DE4" w:rsidR="00623BAE" w:rsidRPr="00623BAE" w:rsidRDefault="004D1F0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4D1F0E">
        <w:rPr>
          <w:rFonts w:ascii="Lato" w:eastAsia="Times New Roman" w:hAnsi="Lato" w:cs="Arial"/>
          <w:noProof/>
          <w:color w:val="000000"/>
          <w:sz w:val="23"/>
          <w:szCs w:val="23"/>
          <w:lang w:eastAsia="en-AU"/>
        </w:rPr>
        <mc:AlternateContent>
          <mc:Choice Requires="wps">
            <w:drawing>
              <wp:anchor distT="45720" distB="45720" distL="114300" distR="114300" simplePos="0" relativeHeight="251677696" behindDoc="0" locked="0" layoutInCell="1" allowOverlap="1" wp14:anchorId="565ADE2E" wp14:editId="7EA942CE">
                <wp:simplePos x="0" y="0"/>
                <wp:positionH relativeFrom="column">
                  <wp:posOffset>3479800</wp:posOffset>
                </wp:positionH>
                <wp:positionV relativeFrom="paragraph">
                  <wp:posOffset>57150</wp:posOffset>
                </wp:positionV>
                <wp:extent cx="2959100" cy="1530350"/>
                <wp:effectExtent l="0" t="0" r="12700" b="1270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1530350"/>
                        </a:xfrm>
                        <a:prstGeom prst="rect">
                          <a:avLst/>
                        </a:prstGeom>
                        <a:solidFill>
                          <a:srgbClr val="FFFFFF"/>
                        </a:solidFill>
                        <a:ln w="9525">
                          <a:solidFill>
                            <a:schemeClr val="bg1"/>
                          </a:solidFill>
                          <a:miter lim="800000"/>
                          <a:headEnd/>
                          <a:tailEnd/>
                        </a:ln>
                      </wps:spPr>
                      <wps:txbx>
                        <w:txbxContent>
                          <w:p w14:paraId="1C3831FD" w14:textId="257903F3" w:rsidR="004D1F0E" w:rsidRDefault="004D1F0E">
                            <w:r>
                              <w:rPr>
                                <w:noProof/>
                              </w:rPr>
                              <w:drawing>
                                <wp:inline distT="0" distB="0" distL="0" distR="0" wp14:anchorId="3C03A0F5" wp14:editId="72429917">
                                  <wp:extent cx="2736850" cy="1670050"/>
                                  <wp:effectExtent l="0" t="0" r="6350" b="6350"/>
                                  <wp:docPr id="58" name="Picture 58" descr="A group of chefs coo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chefs cooking in a kitchen&#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6850" cy="16700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ADE2E" id="_x0000_s1048" type="#_x0000_t202" style="position:absolute;left:0;text-align:left;margin-left:274pt;margin-top:4.5pt;width:233pt;height:120.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7mLQIAAE0EAAAOAAAAZHJzL2Uyb0RvYy54bWysVNtu2zAMfR+wfxD0vvjSeG2MOEWXLsOA&#10;7gK0+wBZlm1hkuhJSuzu60fJaZZlb8P8IIgidUSeQ3p9O2lFDsI6Caai2SKlRBgOjTRdRb897d7c&#10;UOI8Mw1TYERFn4Wjt5vXr9bjUIocelCNsARBjCvHoaK990OZJI73QjO3gEEYdLZgNfNo2i5pLBsR&#10;XaskT9O3yQi2GSxw4Rye3s9Ouon4bSu4/9K2TniiKoq5+bjauNZhTTZrVnaWDb3kxzTYP2ShmTT4&#10;6AnqnnlG9lb+BaUlt+Cg9QsOOoG2lVzEGrCaLL2o5rFng4i1IDluONHk/h8s/3z4aolsKlpcU2KY&#10;Ro2exOTJO5hIHugZB1di1OOAcX7CY5Q5luqGB+DfHTGw7ZnpxJ21MPaCNZheFm4mZ1dnHBdA6vET&#10;NPgM23uIQFNrdeAO2SCIjjI9n6QJqXA8zFfFKkvRxdGXFVfpVRHFS1j5cn2wzn8QoEnYVNSi9hGe&#10;HR6cD+mw8iUkvOZAyWYnlYqG7eqtsuTAsE928YsVXIQpQ8aKroq8mBn4AyK0rDiB1N3MwQWClh77&#10;XUld0Zs0fHMHBtremyZ2o2dSzXvMWJkjj4G6mUQ/1VNULD/pU0PzjMxamPsb5xE3PdiflIzY2xV1&#10;P/bMCkrUR4PqrLLlMgxDNJbFdY6GPffU5x5mOEJV1FMyb7c+DlDgzcAdqtjKyG+Qe87kmDP2bKT9&#10;OF9hKM7tGPX7L7D5BQAA//8DAFBLAwQUAAYACAAAACEAORTuAeAAAAAKAQAADwAAAGRycy9kb3du&#10;cmV2LnhtbEyPQU/DMAyF75P2HyIjcduSTd20lbrTBGI3hChocEwb01Y0SdVkW+HX453gZFvv6fl7&#10;2W60nTjTEFrvEBZzBYJc5U3raoS318fZBkSI2hndeUcI3xRgl08nmU6Nv7gXOhexFhziQqoRmhj7&#10;VMpQNWR1mPueHGuffrA68jnU0gz6wuG2k0ul1tLq1vGHRvd031D1VZwsQqjU+vicFMf3Uh7oZ2vM&#10;w8fhCfH2ZtzfgYg0xj8zXPEZHXJmKv3JmSA6hFWy4S4RYcvjqqtFwluJsFwpBTLP5P8K+S8AAAD/&#10;/wMAUEsBAi0AFAAGAAgAAAAhALaDOJL+AAAA4QEAABMAAAAAAAAAAAAAAAAAAAAAAFtDb250ZW50&#10;X1R5cGVzXS54bWxQSwECLQAUAAYACAAAACEAOP0h/9YAAACUAQAACwAAAAAAAAAAAAAAAAAvAQAA&#10;X3JlbHMvLnJlbHNQSwECLQAUAAYACAAAACEAbXwu5i0CAABNBAAADgAAAAAAAAAAAAAAAAAuAgAA&#10;ZHJzL2Uyb0RvYy54bWxQSwECLQAUAAYACAAAACEAORTuAeAAAAAKAQAADwAAAAAAAAAAAAAAAACH&#10;BAAAZHJzL2Rvd25yZXYueG1sUEsFBgAAAAAEAAQA8wAAAJQFAAAAAA==&#10;" strokecolor="white [3212]">
                <v:textbox>
                  <w:txbxContent>
                    <w:p w14:paraId="1C3831FD" w14:textId="257903F3" w:rsidR="004D1F0E" w:rsidRDefault="004D1F0E">
                      <w:r>
                        <w:rPr>
                          <w:noProof/>
                        </w:rPr>
                        <w:drawing>
                          <wp:inline distT="0" distB="0" distL="0" distR="0" wp14:anchorId="3C03A0F5" wp14:editId="72429917">
                            <wp:extent cx="2736850" cy="1670050"/>
                            <wp:effectExtent l="0" t="0" r="6350" b="6350"/>
                            <wp:docPr id="58" name="Picture 58" descr="A group of chefs coo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chefs cooking in a kitchen&#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6850" cy="1670050"/>
                                    </a:xfrm>
                                    <a:prstGeom prst="rect">
                                      <a:avLst/>
                                    </a:prstGeom>
                                    <a:noFill/>
                                    <a:ln>
                                      <a:noFill/>
                                    </a:ln>
                                  </pic:spPr>
                                </pic:pic>
                              </a:graphicData>
                            </a:graphic>
                          </wp:inline>
                        </w:drawing>
                      </w:r>
                    </w:p>
                  </w:txbxContent>
                </v:textbox>
                <w10:wrap type="square"/>
              </v:shape>
            </w:pict>
          </mc:Fallback>
        </mc:AlternateContent>
      </w:r>
      <w:r w:rsidR="00623BAE" w:rsidRPr="00623BAE">
        <w:rPr>
          <w:rFonts w:ascii="Lato" w:eastAsia="Times New Roman" w:hAnsi="Lato" w:cs="Arial"/>
          <w:color w:val="000000"/>
          <w:sz w:val="23"/>
          <w:szCs w:val="23"/>
          <w:lang w:eastAsia="en-AU"/>
        </w:rPr>
        <w:t>Breakfast cook</w:t>
      </w:r>
    </w:p>
    <w:p w14:paraId="7C12B1BB" w14:textId="77777777" w:rsidR="00623BAE" w:rsidRPr="00623BAE" w:rsidRDefault="00623BA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Catering assistant</w:t>
      </w:r>
    </w:p>
    <w:p w14:paraId="743954DB" w14:textId="5E5207EF" w:rsidR="00623BAE" w:rsidRPr="00623BAE" w:rsidRDefault="00623BA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Fast food cook</w:t>
      </w:r>
    </w:p>
    <w:p w14:paraId="56795490" w14:textId="3BC55B4F" w:rsidR="00623BAE" w:rsidRPr="00623BAE" w:rsidRDefault="00623BA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Sandwich hand</w:t>
      </w:r>
    </w:p>
    <w:p w14:paraId="07ADEDA9" w14:textId="3562DECB" w:rsidR="00623BAE" w:rsidRPr="00623BAE" w:rsidRDefault="00623BA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Takeaway food cook</w:t>
      </w:r>
    </w:p>
    <w:p w14:paraId="36831B9A" w14:textId="432AD460" w:rsidR="00623BAE" w:rsidRPr="00C13989" w:rsidRDefault="00623BAE" w:rsidP="00623BAE">
      <w:pPr>
        <w:numPr>
          <w:ilvl w:val="0"/>
          <w:numId w:val="41"/>
        </w:numPr>
        <w:spacing w:after="0" w:line="240" w:lineRule="auto"/>
        <w:ind w:left="870"/>
        <w:textAlignment w:val="baseline"/>
        <w:rPr>
          <w:rFonts w:ascii="Arial" w:eastAsia="Times New Roman" w:hAnsi="Arial" w:cs="Arial"/>
          <w:color w:val="000000"/>
          <w:sz w:val="23"/>
          <w:szCs w:val="23"/>
          <w:lang w:eastAsia="en-AU"/>
        </w:rPr>
      </w:pPr>
      <w:r w:rsidRPr="00623BAE">
        <w:rPr>
          <w:rFonts w:ascii="Lato" w:eastAsia="Times New Roman" w:hAnsi="Lato" w:cs="Arial"/>
          <w:color w:val="000000"/>
          <w:sz w:val="23"/>
          <w:szCs w:val="23"/>
          <w:lang w:eastAsia="en-AU"/>
        </w:rPr>
        <w:t>Trainee chef</w:t>
      </w:r>
    </w:p>
    <w:p w14:paraId="66074949" w14:textId="1D6EFF66" w:rsidR="00623BAE" w:rsidRDefault="00C13989" w:rsidP="00623BAE">
      <w:pPr>
        <w:pStyle w:val="NormalWeb"/>
        <w:spacing w:before="180" w:beforeAutospacing="0" w:after="0" w:afterAutospacing="0"/>
        <w:rPr>
          <w:sz w:val="28"/>
          <w:szCs w:val="28"/>
        </w:rPr>
      </w:pPr>
      <w:r>
        <w:rPr>
          <w:noProof/>
        </w:rPr>
        <w:drawing>
          <wp:inline distT="0" distB="0" distL="0" distR="0" wp14:anchorId="4FF65BD4" wp14:editId="56D3FBC8">
            <wp:extent cx="6645910" cy="2470785"/>
            <wp:effectExtent l="0" t="0" r="254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45910" cy="2470785"/>
                    </a:xfrm>
                    <a:prstGeom prst="rect">
                      <a:avLst/>
                    </a:prstGeom>
                  </pic:spPr>
                </pic:pic>
              </a:graphicData>
            </a:graphic>
          </wp:inline>
        </w:drawing>
      </w:r>
    </w:p>
    <w:p w14:paraId="22723286" w14:textId="36487B97" w:rsidR="00C92361" w:rsidRDefault="00C92361" w:rsidP="00C13989">
      <w:pPr>
        <w:pStyle w:val="NormalWeb"/>
        <w:spacing w:before="0" w:beforeAutospacing="0" w:after="0" w:afterAutospacing="0"/>
        <w:rPr>
          <w:rFonts w:ascii="Lato" w:hAnsi="Lato"/>
          <w:sz w:val="22"/>
          <w:szCs w:val="22"/>
        </w:rPr>
      </w:pPr>
    </w:p>
    <w:p w14:paraId="15BA2700" w14:textId="77777777" w:rsidR="00C92361" w:rsidRDefault="00C92361" w:rsidP="00C13989">
      <w:pPr>
        <w:pStyle w:val="NormalWeb"/>
        <w:spacing w:before="0" w:beforeAutospacing="0" w:after="0" w:afterAutospacing="0"/>
        <w:rPr>
          <w:rFonts w:ascii="Lato" w:hAnsi="Lato"/>
          <w:sz w:val="22"/>
          <w:szCs w:val="22"/>
        </w:rPr>
      </w:pPr>
    </w:p>
    <w:p w14:paraId="02B4233D" w14:textId="58968B7D" w:rsidR="00C13989" w:rsidRDefault="00C13989" w:rsidP="00C92361">
      <w:pPr>
        <w:pStyle w:val="NormalWeb"/>
        <w:spacing w:before="0" w:beforeAutospacing="0" w:after="0" w:afterAutospacing="0" w:line="360" w:lineRule="auto"/>
      </w:pPr>
      <w:r>
        <w:rPr>
          <w:rFonts w:ascii="Lato" w:hAnsi="Lato"/>
          <w:sz w:val="22"/>
          <w:szCs w:val="22"/>
        </w:rPr>
        <w:t>The information and communications technology (ICT) industry is a complex and comprehensive industry. It is an important contributor to business activities in all industries. Australian Bureau of Statistics (ABS) studies estimate that 50 per cent of all Australian business productivity can be attributed to the application of information and communication technologies.</w:t>
      </w:r>
    </w:p>
    <w:p w14:paraId="53B87D40" w14:textId="77777777" w:rsidR="00C13989" w:rsidRDefault="00C13989" w:rsidP="00C92361">
      <w:pPr>
        <w:pStyle w:val="NormalWeb"/>
        <w:spacing w:before="180" w:beforeAutospacing="0" w:after="0" w:afterAutospacing="0" w:line="360" w:lineRule="auto"/>
      </w:pPr>
      <w:r>
        <w:rPr>
          <w:rFonts w:ascii="Lato" w:hAnsi="Lato"/>
          <w:sz w:val="22"/>
          <w:szCs w:val="22"/>
        </w:rPr>
        <w:t>The ICT industry incorporates a range of different businesses and industry sectors including ICT service providers, purchasers and users of ICT goods and services, technical support providers, multimedia and web development specialists, desktop publishers, graphic designers, programmers and help desk operators.</w:t>
      </w:r>
    </w:p>
    <w:p w14:paraId="67A9F2E4" w14:textId="1D9A18CF" w:rsidR="00C13989" w:rsidRDefault="00C13989" w:rsidP="00C92361">
      <w:pPr>
        <w:pStyle w:val="NormalWeb"/>
        <w:spacing w:before="180" w:beforeAutospacing="0" w:after="0" w:afterAutospacing="0" w:line="360" w:lineRule="auto"/>
      </w:pPr>
      <w:r>
        <w:rPr>
          <w:rFonts w:ascii="Lato" w:hAnsi="Lato"/>
          <w:sz w:val="22"/>
          <w:szCs w:val="22"/>
        </w:rPr>
        <w:t>Workforce development needs in the ICT industry are driven by factors including the business cycle, new technologies and applications, and the Australian Government’s digital economy strategy. A skilled future workforce is needed to address challenges including maximising National Broadband Network (NBN) capability, managing risks associated with network and information security, addressing the wide divergence of skills needed to meet workplace requirements and adopting sustainable ICT practices.</w:t>
      </w:r>
    </w:p>
    <w:p w14:paraId="7B6A40E5" w14:textId="7CC623ED" w:rsidR="00C92361" w:rsidRDefault="004D1F0E" w:rsidP="00623BAE">
      <w:pPr>
        <w:pStyle w:val="NormalWeb"/>
        <w:spacing w:before="180" w:beforeAutospacing="0" w:after="0" w:afterAutospacing="0"/>
        <w:rPr>
          <w:b/>
          <w:bCs/>
          <w:sz w:val="28"/>
          <w:szCs w:val="28"/>
        </w:rPr>
      </w:pPr>
      <w:r w:rsidRPr="004D1F0E">
        <w:rPr>
          <w:rFonts w:ascii="Lato" w:hAnsi="Lato" w:cs="Arial"/>
          <w:noProof/>
          <w:color w:val="000000"/>
          <w:sz w:val="23"/>
          <w:szCs w:val="23"/>
        </w:rPr>
        <w:lastRenderedPageBreak/>
        <mc:AlternateContent>
          <mc:Choice Requires="wps">
            <w:drawing>
              <wp:anchor distT="45720" distB="45720" distL="114300" distR="114300" simplePos="0" relativeHeight="251679744" behindDoc="0" locked="0" layoutInCell="1" allowOverlap="1" wp14:anchorId="1B241D7A" wp14:editId="6D95C6DA">
                <wp:simplePos x="0" y="0"/>
                <wp:positionH relativeFrom="column">
                  <wp:posOffset>3409950</wp:posOffset>
                </wp:positionH>
                <wp:positionV relativeFrom="paragraph">
                  <wp:posOffset>101600</wp:posOffset>
                </wp:positionV>
                <wp:extent cx="2730500" cy="1949450"/>
                <wp:effectExtent l="0" t="0" r="12700" b="1270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1949450"/>
                        </a:xfrm>
                        <a:prstGeom prst="rect">
                          <a:avLst/>
                        </a:prstGeom>
                        <a:solidFill>
                          <a:srgbClr val="FFFFFF"/>
                        </a:solidFill>
                        <a:ln w="9525">
                          <a:solidFill>
                            <a:schemeClr val="bg1"/>
                          </a:solidFill>
                          <a:miter lim="800000"/>
                          <a:headEnd/>
                          <a:tailEnd/>
                        </a:ln>
                      </wps:spPr>
                      <wps:txbx>
                        <w:txbxContent>
                          <w:p w14:paraId="557F9CF6" w14:textId="16717347" w:rsidR="004D1F0E" w:rsidRDefault="004D1F0E" w:rsidP="004D1F0E">
                            <w:r>
                              <w:rPr>
                                <w:noProof/>
                              </w:rPr>
                              <w:drawing>
                                <wp:inline distT="0" distB="0" distL="0" distR="0" wp14:anchorId="1960185A" wp14:editId="1692F8F5">
                                  <wp:extent cx="2584450" cy="1771650"/>
                                  <wp:effectExtent l="0" t="0" r="6350" b="0"/>
                                  <wp:docPr id="60" name="Picture 6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84450" cy="1771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41D7A" id="_x0000_s1049" type="#_x0000_t202" style="position:absolute;margin-left:268.5pt;margin-top:8pt;width:215pt;height:15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pFWLwIAAE0EAAAOAAAAZHJzL2Uyb0RvYy54bWysVNuO0zAQfUfiHyy/06TZht1GTVdLlyKk&#10;5SLt8gGO4yQWjsfYbpPy9YydtpTyhsiD5fGMj2fOmcnqfuwV2QvrJOiSzmcpJUJzqKVuS/rtZfvm&#10;jhLnma6ZAi1KehCO3q9fv1oNphAZdKBqYQmCaFcMpqSd96ZIEsc70TM3AyM0OhuwPfNo2japLRsQ&#10;vVdJlqZvkwFsbSxw4RyePk5Ouo74TSO4/9I0TniiSoq5+bjauFZhTdYrVrSWmU7yYxrsH7LomdT4&#10;6BnqkXlGdlb+BdVLbsFB42cc+gSaRnIRa8Bq5ulVNc8dMyLWguQ4c6bJ/T9Y/nn/1RJZlzRfUqJZ&#10;jxq9iNGTdzCSLNAzGFdg1LPBOD/iMcocS3XmCfh3RzRsOqZb8WAtDJ1gNaY3DzeTi6sTjgsg1fAJ&#10;anyG7TxEoLGxfeAO2SCIjjIdztKEVDgeZrc3aZ6ii6NvvlwsF3kUL2HF6bqxzn8Q0JOwKalF7SM8&#10;2z85H9JhxSkkvOZAyXorlYqGbauNsmTPsE+28YsVXIUpTYaSLvMsnxj4AyK0rDiDVO3EwRVCLz32&#10;u5J9Se/S8E0dGGh7r+vYjZ5JNe0xY6WPPAbqJhL9WI1RsezmpE8F9QGZtTD1N84jbjqwPykZsLdL&#10;6n7smBWUqI8a1VnOF4swDNFY5LcZGvbSU116mOYIVVJPybTd+DhAgTcND6hiIyO/Qe4pk2PO2LOR&#10;9uN8haG4tGPU77/A+hcAAAD//wMAUEsDBBQABgAIAAAAIQC+S1/D3wAAAAoBAAAPAAAAZHJzL2Rv&#10;d25yZXYueG1sTI9BT8MwDIXvSPyHyEjcWMIKHStNJwRiNzRRpsExbUxb0ThVk22FX493gpNlv6fn&#10;7+WryfXigGPoPGm4nikQSLW3HTUatm/PV3cgQjRkTe8JNXxjgFVxfpabzPojveKhjI3gEAqZ0dDG&#10;OGRShrpFZ8LMD0isffrRmcjr2Eg7miOHu17OlUqlMx3xh9YM+Nhi/VXunYZQq3S3uSl375Vc48/S&#10;2qeP9YvWlxfTwz2IiFP8M8MJn9GhYKbK78kG0Wu4TRbcJbKQ8mTDMj0dKg3JPFEgi1z+r1D8AgAA&#10;//8DAFBLAQItABQABgAIAAAAIQC2gziS/gAAAOEBAAATAAAAAAAAAAAAAAAAAAAAAABbQ29udGVu&#10;dF9UeXBlc10ueG1sUEsBAi0AFAAGAAgAAAAhADj9If/WAAAAlAEAAAsAAAAAAAAAAAAAAAAALwEA&#10;AF9yZWxzLy5yZWxzUEsBAi0AFAAGAAgAAAAhADlukVYvAgAATQQAAA4AAAAAAAAAAAAAAAAALgIA&#10;AGRycy9lMm9Eb2MueG1sUEsBAi0AFAAGAAgAAAAhAL5LX8PfAAAACgEAAA8AAAAAAAAAAAAAAAAA&#10;iQQAAGRycy9kb3ducmV2LnhtbFBLBQYAAAAABAAEAPMAAACVBQAAAAA=&#10;" strokecolor="white [3212]">
                <v:textbox>
                  <w:txbxContent>
                    <w:p w14:paraId="557F9CF6" w14:textId="16717347" w:rsidR="004D1F0E" w:rsidRDefault="004D1F0E" w:rsidP="004D1F0E">
                      <w:r>
                        <w:rPr>
                          <w:noProof/>
                        </w:rPr>
                        <w:drawing>
                          <wp:inline distT="0" distB="0" distL="0" distR="0" wp14:anchorId="1960185A" wp14:editId="1692F8F5">
                            <wp:extent cx="2584450" cy="1771650"/>
                            <wp:effectExtent l="0" t="0" r="6350" b="0"/>
                            <wp:docPr id="60" name="Picture 6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84450" cy="1771650"/>
                                    </a:xfrm>
                                    <a:prstGeom prst="rect">
                                      <a:avLst/>
                                    </a:prstGeom>
                                    <a:noFill/>
                                    <a:ln>
                                      <a:noFill/>
                                    </a:ln>
                                  </pic:spPr>
                                </pic:pic>
                              </a:graphicData>
                            </a:graphic>
                          </wp:inline>
                        </w:drawing>
                      </w:r>
                    </w:p>
                  </w:txbxContent>
                </v:textbox>
                <w10:wrap type="square"/>
              </v:shape>
            </w:pict>
          </mc:Fallback>
        </mc:AlternateContent>
      </w:r>
    </w:p>
    <w:p w14:paraId="4648BA6E" w14:textId="06300F43" w:rsidR="00C13989" w:rsidRDefault="00C13989" w:rsidP="00623BAE">
      <w:pPr>
        <w:pStyle w:val="NormalWeb"/>
        <w:spacing w:before="180" w:beforeAutospacing="0" w:after="0" w:afterAutospacing="0"/>
        <w:rPr>
          <w:b/>
          <w:bCs/>
          <w:sz w:val="28"/>
          <w:szCs w:val="28"/>
        </w:rPr>
      </w:pPr>
      <w:r>
        <w:rPr>
          <w:b/>
          <w:bCs/>
          <w:sz w:val="28"/>
          <w:szCs w:val="28"/>
        </w:rPr>
        <w:t>Topics covered:</w:t>
      </w:r>
      <w:r w:rsidR="004D1F0E" w:rsidRPr="004D1F0E">
        <w:rPr>
          <w:rFonts w:ascii="Lato" w:hAnsi="Lato" w:cs="Arial"/>
          <w:noProof/>
          <w:color w:val="000000"/>
          <w:sz w:val="23"/>
          <w:szCs w:val="23"/>
        </w:rPr>
        <w:t xml:space="preserve"> </w:t>
      </w:r>
    </w:p>
    <w:p w14:paraId="4BCD5A33" w14:textId="2029A3AF" w:rsidR="00C13989" w:rsidRDefault="00C13989" w:rsidP="00C13989">
      <w:pPr>
        <w:pStyle w:val="NormalWeb"/>
        <w:numPr>
          <w:ilvl w:val="0"/>
          <w:numId w:val="42"/>
        </w:numPr>
        <w:spacing w:before="180" w:beforeAutospacing="0" w:after="0" w:afterAutospacing="0"/>
      </w:pPr>
      <w:r>
        <w:t>Working in industry</w:t>
      </w:r>
    </w:p>
    <w:p w14:paraId="6AF9E9F2" w14:textId="51CB0676" w:rsidR="00C13989" w:rsidRDefault="00C13989" w:rsidP="00C13989">
      <w:pPr>
        <w:pStyle w:val="NormalWeb"/>
        <w:numPr>
          <w:ilvl w:val="0"/>
          <w:numId w:val="42"/>
        </w:numPr>
        <w:spacing w:before="180" w:beforeAutospacing="0" w:after="0" w:afterAutospacing="0"/>
      </w:pPr>
      <w:r>
        <w:t>Safety</w:t>
      </w:r>
    </w:p>
    <w:p w14:paraId="255F95F1" w14:textId="04CC7164" w:rsidR="00C13989" w:rsidRDefault="00C13989" w:rsidP="00C13989">
      <w:pPr>
        <w:pStyle w:val="NormalWeb"/>
        <w:numPr>
          <w:ilvl w:val="0"/>
          <w:numId w:val="42"/>
        </w:numPr>
        <w:spacing w:before="180" w:beforeAutospacing="0" w:after="0" w:afterAutospacing="0"/>
      </w:pPr>
      <w:r>
        <w:t>Operating systems</w:t>
      </w:r>
    </w:p>
    <w:p w14:paraId="3226AD85" w14:textId="571372D9" w:rsidR="00C13989" w:rsidRDefault="00C13989" w:rsidP="00C13989">
      <w:pPr>
        <w:pStyle w:val="NormalWeb"/>
        <w:numPr>
          <w:ilvl w:val="0"/>
          <w:numId w:val="42"/>
        </w:numPr>
        <w:spacing w:before="180" w:beforeAutospacing="0" w:after="0" w:afterAutospacing="0"/>
      </w:pPr>
      <w:r>
        <w:t>Diagnostic testing</w:t>
      </w:r>
    </w:p>
    <w:p w14:paraId="2029D543" w14:textId="5B69DE27" w:rsidR="00C13989" w:rsidRDefault="00C13989" w:rsidP="00C13989">
      <w:pPr>
        <w:pStyle w:val="NormalWeb"/>
        <w:numPr>
          <w:ilvl w:val="0"/>
          <w:numId w:val="42"/>
        </w:numPr>
        <w:spacing w:before="180" w:beforeAutospacing="0" w:after="0" w:afterAutospacing="0"/>
      </w:pPr>
      <w:r>
        <w:t>Web and software applications:</w:t>
      </w:r>
    </w:p>
    <w:p w14:paraId="077C5503" w14:textId="5EFEA8B7" w:rsidR="00C13989" w:rsidRDefault="00C13989" w:rsidP="00C13989">
      <w:pPr>
        <w:pStyle w:val="NormalWeb"/>
        <w:numPr>
          <w:ilvl w:val="1"/>
          <w:numId w:val="42"/>
        </w:numPr>
        <w:spacing w:before="180" w:beforeAutospacing="0" w:after="0" w:afterAutospacing="0"/>
      </w:pPr>
      <w:r>
        <w:t>Operation application software packages</w:t>
      </w:r>
    </w:p>
    <w:p w14:paraId="6A9B4C25" w14:textId="165C9969" w:rsidR="00C13989" w:rsidRDefault="00C13989" w:rsidP="00C13989">
      <w:pPr>
        <w:pStyle w:val="NormalWeb"/>
        <w:numPr>
          <w:ilvl w:val="1"/>
          <w:numId w:val="42"/>
        </w:numPr>
        <w:spacing w:before="180" w:beforeAutospacing="0" w:after="0" w:afterAutospacing="0"/>
      </w:pPr>
      <w:r>
        <w:t>Use advanced features of computer applications</w:t>
      </w:r>
    </w:p>
    <w:p w14:paraId="79761999" w14:textId="0E98841C" w:rsidR="00C13989" w:rsidRDefault="00C13989" w:rsidP="00C13989">
      <w:pPr>
        <w:pStyle w:val="NormalWeb"/>
        <w:numPr>
          <w:ilvl w:val="1"/>
          <w:numId w:val="42"/>
        </w:numPr>
        <w:spacing w:before="180" w:beforeAutospacing="0" w:after="0" w:afterAutospacing="0"/>
      </w:pPr>
      <w:r>
        <w:t>Build simple websites using commercial programs</w:t>
      </w:r>
    </w:p>
    <w:p w14:paraId="0C10EDBB" w14:textId="007CE452" w:rsidR="00C13989" w:rsidRDefault="00C13989" w:rsidP="00C13989">
      <w:pPr>
        <w:pStyle w:val="NormalWeb"/>
        <w:spacing w:before="180" w:beforeAutospacing="0" w:after="0" w:afterAutospacing="0"/>
      </w:pPr>
    </w:p>
    <w:p w14:paraId="32037659" w14:textId="6AF60BA0" w:rsidR="00C13989" w:rsidRDefault="00C13989" w:rsidP="00C13989">
      <w:pPr>
        <w:pStyle w:val="NormalWeb"/>
        <w:spacing w:before="180" w:beforeAutospacing="0" w:after="0" w:afterAutospacing="0"/>
      </w:pPr>
      <w:r>
        <w:rPr>
          <w:noProof/>
        </w:rPr>
        <w:drawing>
          <wp:inline distT="0" distB="0" distL="0" distR="0" wp14:anchorId="2BAA787F" wp14:editId="79F945C2">
            <wp:extent cx="6645910" cy="248031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5910" cy="2480310"/>
                    </a:xfrm>
                    <a:prstGeom prst="rect">
                      <a:avLst/>
                    </a:prstGeom>
                  </pic:spPr>
                </pic:pic>
              </a:graphicData>
            </a:graphic>
          </wp:inline>
        </w:drawing>
      </w:r>
    </w:p>
    <w:p w14:paraId="638FA040" w14:textId="77777777" w:rsidR="00C92361" w:rsidRDefault="00C92361" w:rsidP="00C13989">
      <w:pPr>
        <w:pStyle w:val="NormalWeb"/>
        <w:spacing w:before="180" w:beforeAutospacing="0" w:after="0" w:afterAutospacing="0"/>
        <w:rPr>
          <w:rFonts w:ascii="Roboto" w:hAnsi="Roboto"/>
          <w:sz w:val="22"/>
          <w:szCs w:val="22"/>
        </w:rPr>
      </w:pPr>
    </w:p>
    <w:p w14:paraId="7C28E58B" w14:textId="6773E11A" w:rsidR="00C13989" w:rsidRDefault="00C13989" w:rsidP="00C13989">
      <w:pPr>
        <w:pStyle w:val="NormalWeb"/>
        <w:spacing w:before="180" w:beforeAutospacing="0" w:after="0" w:afterAutospacing="0"/>
        <w:rPr>
          <w:rFonts w:ascii="Roboto" w:hAnsi="Roboto"/>
          <w:sz w:val="22"/>
          <w:szCs w:val="22"/>
        </w:rPr>
      </w:pPr>
      <w:r>
        <w:rPr>
          <w:rFonts w:ascii="Roboto" w:hAnsi="Roboto"/>
          <w:sz w:val="22"/>
          <w:szCs w:val="22"/>
        </w:rPr>
        <w:t>This subject is designed to prepare students for careers that include the metal manufacturing industry. Successful students will receive nationally recognised MEM10119 Certificate 1 in Engineering and a Statement of Attainment towards a MEM20413 Certificate II in Engineering Pathways.</w:t>
      </w:r>
    </w:p>
    <w:p w14:paraId="5BBC92B5" w14:textId="325F1C7D" w:rsidR="00C92361" w:rsidRDefault="00C92361" w:rsidP="00C13989">
      <w:pPr>
        <w:pStyle w:val="NormalWeb"/>
        <w:spacing w:before="180" w:beforeAutospacing="0" w:after="0" w:afterAutospacing="0"/>
        <w:rPr>
          <w:rFonts w:ascii="Roboto" w:hAnsi="Roboto"/>
          <w:b/>
          <w:bCs/>
          <w:sz w:val="28"/>
          <w:szCs w:val="28"/>
        </w:rPr>
      </w:pPr>
    </w:p>
    <w:p w14:paraId="79DB873E" w14:textId="05D4C107" w:rsidR="00C13989" w:rsidRDefault="001874E2" w:rsidP="00C13989">
      <w:pPr>
        <w:pStyle w:val="NormalWeb"/>
        <w:spacing w:before="180" w:beforeAutospacing="0" w:after="0" w:afterAutospacing="0"/>
        <w:rPr>
          <w:rFonts w:ascii="Roboto" w:hAnsi="Roboto"/>
          <w:b/>
          <w:bCs/>
          <w:sz w:val="28"/>
          <w:szCs w:val="28"/>
        </w:rPr>
      </w:pPr>
      <w:r w:rsidRPr="001874E2">
        <w:rPr>
          <w:rFonts w:ascii="Roboto" w:hAnsi="Roboto"/>
          <w:b/>
          <w:bCs/>
          <w:noProof/>
          <w:sz w:val="28"/>
          <w:szCs w:val="28"/>
        </w:rPr>
        <mc:AlternateContent>
          <mc:Choice Requires="wps">
            <w:drawing>
              <wp:anchor distT="45720" distB="45720" distL="114300" distR="114300" simplePos="0" relativeHeight="251681792" behindDoc="0" locked="0" layoutInCell="1" allowOverlap="1" wp14:anchorId="32F1FF1D" wp14:editId="41E73A19">
                <wp:simplePos x="0" y="0"/>
                <wp:positionH relativeFrom="column">
                  <wp:posOffset>3225800</wp:posOffset>
                </wp:positionH>
                <wp:positionV relativeFrom="paragraph">
                  <wp:posOffset>115570</wp:posOffset>
                </wp:positionV>
                <wp:extent cx="3302000" cy="1612900"/>
                <wp:effectExtent l="0" t="0" r="12700" b="2540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1612900"/>
                        </a:xfrm>
                        <a:prstGeom prst="rect">
                          <a:avLst/>
                        </a:prstGeom>
                        <a:solidFill>
                          <a:srgbClr val="FFFFFF"/>
                        </a:solidFill>
                        <a:ln w="9525">
                          <a:solidFill>
                            <a:schemeClr val="bg1"/>
                          </a:solidFill>
                          <a:miter lim="800000"/>
                          <a:headEnd/>
                          <a:tailEnd/>
                        </a:ln>
                      </wps:spPr>
                      <wps:txbx>
                        <w:txbxContent>
                          <w:p w14:paraId="5EA80608" w14:textId="398DA939" w:rsidR="001874E2" w:rsidRDefault="001874E2">
                            <w:r>
                              <w:rPr>
                                <w:noProof/>
                              </w:rPr>
                              <w:drawing>
                                <wp:inline distT="0" distB="0" distL="0" distR="0" wp14:anchorId="36D23239" wp14:editId="25EE73C2">
                                  <wp:extent cx="3079750" cy="1420495"/>
                                  <wp:effectExtent l="0" t="0" r="6350" b="8255"/>
                                  <wp:docPr id="62" name="Picture 62" descr="Manufacturing Engineering Undergraduate Program | Mechanical ... | Manufacturing  engineering, Undergraduate program,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ufacturing Engineering Undergraduate Program | Mechanical ... | Manufacturing  engineering, Undergraduate program, Engineer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81081" cy="14211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1FF1D" id="_x0000_s1050" type="#_x0000_t202" style="position:absolute;margin-left:254pt;margin-top:9.1pt;width:260pt;height:127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dSwLgIAAE0EAAAOAAAAZHJzL2Uyb0RvYy54bWysVNtu2zAMfR+wfxD0vjh2k6wx4hRdugwD&#10;ugvQ7gNkWY6FSaImKbG7ry8lJ1navQ3zgyCK1BF5DunVzaAVOQjnJZiK5pMpJcJwaKTZVfTH4/bd&#10;NSU+MNMwBUZU9El4erN++2bV21IU0IFqhCMIYnzZ24p2IdgyyzzvhGZ+AlYYdLbgNAtoul3WONYj&#10;ulZZMZ0ush5cYx1w4T2e3o1Ouk74bSt4+Na2XgSiKoq5hbS6tNZxzdYrVu4cs53kxzTYP2ShmTT4&#10;6BnqjgVG9k7+BaUld+ChDRMOOoO2lVykGrCafPqqmoeOWZFqQXK8PdPk/x8s/3r47ohsKrrIKTFM&#10;o0aPYgjkAwykiPT01pcY9WAxLgx4jDKnUr29B/7TEwObjpmduHUO+k6wBtPL483s4uqI4yNI3X+B&#10;Bp9h+wAJaGidjtwhGwTRUaanszQxFY6HV1dTlBtdHH35Ii+WaMQ3WHm6bp0PnwRoEjcVdah9gmeH&#10;ex/G0FNIfM2Dks1WKpUMt6s3ypEDwz7Zpu+I/iJMGdJXdDkv5iMDLyBiy4ozSL0bOXj1kJYB+11J&#10;XdFrrGcsgpWRto+mwSxZGZhU4x6LU+bIY6RuJDEM9ZAUK2YnfWponpBZB2N/4zzipgP3m5Iee7ui&#10;/teeOUGJ+mxQnWU+m8VhSMZs/r5Aw1166ksPMxyhKhooGbebkAYo5mrgFlVsZeI3yj1mcswZezYp&#10;dJyvOBSXdor68xdYPwMAAP//AwBQSwMEFAAGAAgAAAAhAHGQBfbfAAAACwEAAA8AAABkcnMvZG93&#10;bnJldi54bWxMj8FOwzAQRO9I/QdrK3GjNhaUNMSpEIjeEGpALUcnXpKIeB3Fbhv69XVOcNyZ0eyb&#10;bD3ajh1x8K0jBbcLAQypcqalWsHnx+tNAswHTUZ3jlDBL3pY57OrTKfGnWiLxyLULJaQT7WCJoQ+&#10;5dxXDVrtF65Hit63G6wO8RxqbgZ9iuW241KIJbe6pfih0T0+N1j9FAerwFdiuXu/K3b7km/wvDLm&#10;5WvzptT1fHx6BBZwDH9hmPAjOuSRqXQHMp51Cu5FEreEaCQS2BQQclJKBfJBSuB5xv9vyC8AAAD/&#10;/wMAUEsBAi0AFAAGAAgAAAAhALaDOJL+AAAA4QEAABMAAAAAAAAAAAAAAAAAAAAAAFtDb250ZW50&#10;X1R5cGVzXS54bWxQSwECLQAUAAYACAAAACEAOP0h/9YAAACUAQAACwAAAAAAAAAAAAAAAAAvAQAA&#10;X3JlbHMvLnJlbHNQSwECLQAUAAYACAAAACEA90HUsC4CAABNBAAADgAAAAAAAAAAAAAAAAAuAgAA&#10;ZHJzL2Uyb0RvYy54bWxQSwECLQAUAAYACAAAACEAcZAF9t8AAAALAQAADwAAAAAAAAAAAAAAAACI&#10;BAAAZHJzL2Rvd25yZXYueG1sUEsFBgAAAAAEAAQA8wAAAJQFAAAAAA==&#10;" strokecolor="white [3212]">
                <v:textbox>
                  <w:txbxContent>
                    <w:p w14:paraId="5EA80608" w14:textId="398DA939" w:rsidR="001874E2" w:rsidRDefault="001874E2">
                      <w:r>
                        <w:rPr>
                          <w:noProof/>
                        </w:rPr>
                        <w:drawing>
                          <wp:inline distT="0" distB="0" distL="0" distR="0" wp14:anchorId="36D23239" wp14:editId="25EE73C2">
                            <wp:extent cx="3079750" cy="1420495"/>
                            <wp:effectExtent l="0" t="0" r="6350" b="8255"/>
                            <wp:docPr id="62" name="Picture 62" descr="Manufacturing Engineering Undergraduate Program | Mechanical ... | Manufacturing  engineering, Undergraduate program,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ufacturing Engineering Undergraduate Program | Mechanical ... | Manufacturing  engineering, Undergraduate program, Engineer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81081" cy="1421109"/>
                                    </a:xfrm>
                                    <a:prstGeom prst="rect">
                                      <a:avLst/>
                                    </a:prstGeom>
                                    <a:noFill/>
                                    <a:ln>
                                      <a:noFill/>
                                    </a:ln>
                                  </pic:spPr>
                                </pic:pic>
                              </a:graphicData>
                            </a:graphic>
                          </wp:inline>
                        </w:drawing>
                      </w:r>
                    </w:p>
                  </w:txbxContent>
                </v:textbox>
                <w10:wrap type="square"/>
              </v:shape>
            </w:pict>
          </mc:Fallback>
        </mc:AlternateContent>
      </w:r>
      <w:r w:rsidR="00C13989">
        <w:rPr>
          <w:rFonts w:ascii="Roboto" w:hAnsi="Roboto"/>
          <w:b/>
          <w:bCs/>
          <w:sz w:val="28"/>
          <w:szCs w:val="28"/>
        </w:rPr>
        <w:t>Topics covered:</w:t>
      </w:r>
    </w:p>
    <w:p w14:paraId="6C8C4EBF" w14:textId="715C367A" w:rsidR="00C13989" w:rsidRDefault="00C13989" w:rsidP="00C13989">
      <w:pPr>
        <w:pStyle w:val="NormalWeb"/>
        <w:numPr>
          <w:ilvl w:val="0"/>
          <w:numId w:val="43"/>
        </w:numPr>
        <w:spacing w:before="180" w:beforeAutospacing="0" w:after="0" w:afterAutospacing="0"/>
      </w:pPr>
      <w:r>
        <w:t>Safety</w:t>
      </w:r>
    </w:p>
    <w:p w14:paraId="511B5072" w14:textId="71BA31DF" w:rsidR="00C13989" w:rsidRDefault="00C13989" w:rsidP="00C13989">
      <w:pPr>
        <w:pStyle w:val="NormalWeb"/>
        <w:numPr>
          <w:ilvl w:val="0"/>
          <w:numId w:val="43"/>
        </w:numPr>
        <w:spacing w:before="180" w:beforeAutospacing="0" w:after="0" w:afterAutospacing="0"/>
      </w:pPr>
      <w:r>
        <w:t>Organisation and communication</w:t>
      </w:r>
    </w:p>
    <w:p w14:paraId="57431D6B" w14:textId="67B5CBA9" w:rsidR="00C13989" w:rsidRDefault="00C13989" w:rsidP="00C13989">
      <w:pPr>
        <w:pStyle w:val="NormalWeb"/>
        <w:numPr>
          <w:ilvl w:val="0"/>
          <w:numId w:val="43"/>
        </w:numPr>
        <w:spacing w:before="180" w:beforeAutospacing="0" w:after="0" w:afterAutospacing="0"/>
      </w:pPr>
      <w:r>
        <w:t>Manual handling</w:t>
      </w:r>
    </w:p>
    <w:p w14:paraId="445312AC" w14:textId="3FDD267E" w:rsidR="00C13989" w:rsidRDefault="00C13989" w:rsidP="00C13989">
      <w:pPr>
        <w:pStyle w:val="NormalWeb"/>
        <w:numPr>
          <w:ilvl w:val="0"/>
          <w:numId w:val="43"/>
        </w:numPr>
        <w:spacing w:before="180" w:beforeAutospacing="0" w:after="0" w:afterAutospacing="0"/>
      </w:pPr>
      <w:r>
        <w:t>Hand and power tools</w:t>
      </w:r>
    </w:p>
    <w:p w14:paraId="221A8B0A" w14:textId="5FBBB7F5" w:rsidR="00C13989" w:rsidRDefault="00C13989" w:rsidP="00C13989">
      <w:pPr>
        <w:pStyle w:val="NormalWeb"/>
        <w:numPr>
          <w:ilvl w:val="0"/>
          <w:numId w:val="43"/>
        </w:numPr>
        <w:spacing w:before="180" w:beforeAutospacing="0" w:after="0" w:afterAutospacing="0"/>
      </w:pPr>
      <w:r>
        <w:t>Perform computations</w:t>
      </w:r>
    </w:p>
    <w:p w14:paraId="3F8D2DB6" w14:textId="0FC1760F" w:rsidR="00C13989" w:rsidRDefault="00C13989" w:rsidP="00C13989">
      <w:pPr>
        <w:pStyle w:val="NormalWeb"/>
        <w:numPr>
          <w:ilvl w:val="0"/>
          <w:numId w:val="43"/>
        </w:numPr>
        <w:spacing w:before="180" w:beforeAutospacing="0" w:after="0" w:afterAutospacing="0"/>
      </w:pPr>
      <w:r>
        <w:t>Communicating with computer technology</w:t>
      </w:r>
    </w:p>
    <w:p w14:paraId="0BDAE383" w14:textId="04CDAD00" w:rsidR="00C13989" w:rsidRDefault="00C13989" w:rsidP="00C13989">
      <w:pPr>
        <w:pStyle w:val="NormalWeb"/>
        <w:numPr>
          <w:ilvl w:val="0"/>
          <w:numId w:val="43"/>
        </w:numPr>
        <w:spacing w:before="180" w:beforeAutospacing="0" w:after="0" w:afterAutospacing="0"/>
      </w:pPr>
      <w:r>
        <w:t>Basic operations in the workshop</w:t>
      </w:r>
    </w:p>
    <w:p w14:paraId="61728B5A" w14:textId="651B5775" w:rsidR="00C92361" w:rsidRDefault="00C92361" w:rsidP="00C13989">
      <w:pPr>
        <w:pStyle w:val="NormalWeb"/>
        <w:numPr>
          <w:ilvl w:val="0"/>
          <w:numId w:val="43"/>
        </w:numPr>
        <w:spacing w:before="180" w:beforeAutospacing="0" w:after="0" w:afterAutospacing="0"/>
      </w:pPr>
      <w:r>
        <w:lastRenderedPageBreak/>
        <w:t>Undertake a basic engineering project</w:t>
      </w:r>
    </w:p>
    <w:p w14:paraId="64F72008" w14:textId="6CFB9111" w:rsidR="00C92361" w:rsidRDefault="00C92361" w:rsidP="00C13989">
      <w:pPr>
        <w:pStyle w:val="NormalWeb"/>
        <w:numPr>
          <w:ilvl w:val="0"/>
          <w:numId w:val="43"/>
        </w:numPr>
        <w:spacing w:before="180" w:beforeAutospacing="0" w:after="0" w:afterAutospacing="0"/>
      </w:pPr>
      <w:r>
        <w:t>Develop a career plan for the manufacturing and engineering industry</w:t>
      </w:r>
    </w:p>
    <w:p w14:paraId="12411FF6" w14:textId="2176E7FE" w:rsidR="00C92361" w:rsidRDefault="00C92361" w:rsidP="00C92361">
      <w:pPr>
        <w:spacing w:after="0" w:line="240" w:lineRule="auto"/>
        <w:outlineLvl w:val="0"/>
        <w:rPr>
          <w:rFonts w:ascii="Lato" w:eastAsia="Times New Roman" w:hAnsi="Lato" w:cs="Times New Roman"/>
          <w:b/>
          <w:bCs/>
          <w:kern w:val="36"/>
          <w:sz w:val="28"/>
          <w:szCs w:val="28"/>
          <w:lang w:eastAsia="en-AU"/>
        </w:rPr>
      </w:pPr>
    </w:p>
    <w:p w14:paraId="69AECF91" w14:textId="77777777" w:rsidR="00C92361" w:rsidRDefault="00C92361" w:rsidP="00C92361">
      <w:pPr>
        <w:spacing w:after="0" w:line="240" w:lineRule="auto"/>
        <w:outlineLvl w:val="0"/>
        <w:rPr>
          <w:rFonts w:ascii="Lato" w:eastAsia="Times New Roman" w:hAnsi="Lato" w:cs="Times New Roman"/>
          <w:b/>
          <w:bCs/>
          <w:kern w:val="36"/>
          <w:sz w:val="28"/>
          <w:szCs w:val="28"/>
          <w:lang w:eastAsia="en-AU"/>
        </w:rPr>
      </w:pPr>
    </w:p>
    <w:p w14:paraId="65C79137" w14:textId="58C82BB2" w:rsidR="00C92361" w:rsidRPr="00C92361" w:rsidRDefault="00C92361" w:rsidP="00C92361">
      <w:pPr>
        <w:spacing w:after="0" w:line="240" w:lineRule="auto"/>
        <w:outlineLvl w:val="0"/>
        <w:rPr>
          <w:rFonts w:ascii="Times New Roman" w:eastAsia="Times New Roman" w:hAnsi="Times New Roman" w:cs="Times New Roman"/>
          <w:b/>
          <w:bCs/>
          <w:kern w:val="36"/>
          <w:sz w:val="28"/>
          <w:szCs w:val="28"/>
          <w:lang w:eastAsia="en-AU"/>
        </w:rPr>
      </w:pPr>
      <w:r w:rsidRPr="00C92361">
        <w:rPr>
          <w:rFonts w:ascii="Lato" w:eastAsia="Times New Roman" w:hAnsi="Lato" w:cs="Times New Roman"/>
          <w:b/>
          <w:bCs/>
          <w:kern w:val="36"/>
          <w:sz w:val="28"/>
          <w:szCs w:val="28"/>
          <w:lang w:eastAsia="en-AU"/>
        </w:rPr>
        <w:t>Careers in Manufacturing and Engineering</w:t>
      </w:r>
    </w:p>
    <w:p w14:paraId="341AE723" w14:textId="3DFAAFF5" w:rsidR="00C92361" w:rsidRPr="00C92361" w:rsidRDefault="001874E2"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1874E2">
        <w:rPr>
          <w:rFonts w:ascii="Lato" w:eastAsia="Times New Roman" w:hAnsi="Lato" w:cs="Arial"/>
          <w:noProof/>
          <w:color w:val="000000"/>
          <w:lang w:eastAsia="en-AU"/>
        </w:rPr>
        <mc:AlternateContent>
          <mc:Choice Requires="wps">
            <w:drawing>
              <wp:anchor distT="45720" distB="45720" distL="114300" distR="114300" simplePos="0" relativeHeight="251683840" behindDoc="0" locked="0" layoutInCell="1" allowOverlap="1" wp14:anchorId="7C543981" wp14:editId="4606795D">
                <wp:simplePos x="0" y="0"/>
                <wp:positionH relativeFrom="column">
                  <wp:posOffset>3460750</wp:posOffset>
                </wp:positionH>
                <wp:positionV relativeFrom="paragraph">
                  <wp:posOffset>139065</wp:posOffset>
                </wp:positionV>
                <wp:extent cx="3041650" cy="1873250"/>
                <wp:effectExtent l="0" t="0" r="25400" b="1270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1873250"/>
                        </a:xfrm>
                        <a:prstGeom prst="rect">
                          <a:avLst/>
                        </a:prstGeom>
                        <a:solidFill>
                          <a:srgbClr val="FFFFFF"/>
                        </a:solidFill>
                        <a:ln w="9525">
                          <a:solidFill>
                            <a:schemeClr val="bg1"/>
                          </a:solidFill>
                          <a:miter lim="800000"/>
                          <a:headEnd/>
                          <a:tailEnd/>
                        </a:ln>
                      </wps:spPr>
                      <wps:txbx>
                        <w:txbxContent>
                          <w:p w14:paraId="5EACAD9E" w14:textId="2C9192A3" w:rsidR="001874E2" w:rsidRDefault="001874E2">
                            <w:r>
                              <w:rPr>
                                <w:noProof/>
                              </w:rPr>
                              <w:drawing>
                                <wp:inline distT="0" distB="0" distL="0" distR="0" wp14:anchorId="76EC47C3" wp14:editId="6189FD72">
                                  <wp:extent cx="2857500" cy="1600200"/>
                                  <wp:effectExtent l="0" t="0" r="0" b="0"/>
                                  <wp:docPr id="192" name="Picture 192" descr="Manufacturing Engineering | School of Engineering | University of St. Th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ufacturing Engineering | School of Engineering | University of St. Thoma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43981" id="_x0000_s1051" type="#_x0000_t202" style="position:absolute;left:0;text-align:left;margin-left:272.5pt;margin-top:10.95pt;width:239.5pt;height:14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omaLQIAAE0EAAAOAAAAZHJzL2Uyb0RvYy54bWysVNtu2zAMfR+wfxD0vjh2Lk2NOEWXLsOA&#10;7gK0+wBZlm1hkuhJSuzs60vJaZp2b8P8IJAidUgekl7fDFqRg7BOgiloOplSIgyHSpqmoD8fdx9W&#10;lDjPTMUUGFHQo3D0ZvP+3brvcpFBC6oSliCIcXnfFbT1vsuTxPFWaOYm0AmDxhqsZh5V2ySVZT2i&#10;a5Vk0+ky6cFWnQUunMPbu9FINxG/rgX33+vaCU9UQTE3H08bzzKcyWbN8sayrpX8lAb7hyw0kwaD&#10;nqHumGdkb+VfUFpyCw5qP+GgE6hryUWsAatJp2+qeWhZJ2ItSI7rzjS5/wfLvx1+WCKrgi5nlBim&#10;sUePYvDkIwwkC/T0ncvR66FDPz/gNbY5luq6e+C/HDGwbZlpxK210LeCVZheGl4mF09HHBdAyv4r&#10;VBiG7T1EoKG2OnCHbBBExzYdz60JqXC8nE3n6XKBJo62dHU1y1AJMVj+/Lyzzn8WoEkQCmqx9xGe&#10;He6dH12fXUI0B0pWO6lUVGxTbpUlB4ZzsovfCf2VmzKkL+j1IluMDLyCCCMrziBlM3LwJpCWHudd&#10;SV3Q1TR8IQzLA22fTBVlz6QaZSxOmROPgbqRRD+UQ+wYZoEPAsklVEdk1sI437iPKLRg/1DS42wX&#10;1P3eMysoUV8Mduc6nc/DMkRlvrjKULGXlvLSwgxHqIJ6SkZx6+MChbwN3GIXaxn5fcnklDPObOzQ&#10;ab/CUlzq0evlL7B5AgAA//8DAFBLAwQUAAYACAAAACEAQPTekeAAAAALAQAADwAAAGRycy9kb3du&#10;cmV2LnhtbEyPQU+EMBCF7yb+h2ZMvLkFZIkgw8Zo3Jsxolk9FjoCkU4J7e6iv97uSY9v3sub75Wb&#10;xYziQLMbLCPEqwgEcWv1wB3C2+vj1Q0I5xVrNVomhG9ysKnOz0pVaHvkFzrUvhOhhF2hEHrvp0JK&#10;1/ZklFvZiTh4n3Y2ygc5d1LP6hjKzSiTKMqkUQOHD72a6L6n9qveGwTXRtnuOa13743c0k+u9cPH&#10;9gnx8mK5uwXhafF/YTjhB3SoAlNj96ydGBHW6Tps8QhJnIM4BaIkDZcG4TrOcpBVKf9vqH4BAAD/&#10;/wMAUEsBAi0AFAAGAAgAAAAhALaDOJL+AAAA4QEAABMAAAAAAAAAAAAAAAAAAAAAAFtDb250ZW50&#10;X1R5cGVzXS54bWxQSwECLQAUAAYACAAAACEAOP0h/9YAAACUAQAACwAAAAAAAAAAAAAAAAAvAQAA&#10;X3JlbHMvLnJlbHNQSwECLQAUAAYACAAAACEA59KJmi0CAABNBAAADgAAAAAAAAAAAAAAAAAuAgAA&#10;ZHJzL2Uyb0RvYy54bWxQSwECLQAUAAYACAAAACEAQPTekeAAAAALAQAADwAAAAAAAAAAAAAAAACH&#10;BAAAZHJzL2Rvd25yZXYueG1sUEsFBgAAAAAEAAQA8wAAAJQFAAAAAA==&#10;" strokecolor="white [3212]">
                <v:textbox>
                  <w:txbxContent>
                    <w:p w14:paraId="5EACAD9E" w14:textId="2C9192A3" w:rsidR="001874E2" w:rsidRDefault="001874E2">
                      <w:r>
                        <w:rPr>
                          <w:noProof/>
                        </w:rPr>
                        <w:drawing>
                          <wp:inline distT="0" distB="0" distL="0" distR="0" wp14:anchorId="76EC47C3" wp14:editId="6189FD72">
                            <wp:extent cx="2857500" cy="1600200"/>
                            <wp:effectExtent l="0" t="0" r="0" b="0"/>
                            <wp:docPr id="192" name="Picture 192" descr="Manufacturing Engineering | School of Engineering | University of St. Th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ufacturing Engineering | School of Engineering | University of St. Thoma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xbxContent>
                </v:textbox>
                <w10:wrap type="square"/>
              </v:shape>
            </w:pict>
          </mc:Fallback>
        </mc:AlternateContent>
      </w:r>
      <w:r w:rsidR="00C92361" w:rsidRPr="00C92361">
        <w:rPr>
          <w:rFonts w:ascii="Lato" w:eastAsia="Times New Roman" w:hAnsi="Lato" w:cs="Arial"/>
          <w:color w:val="000000"/>
          <w:lang w:eastAsia="en-AU"/>
        </w:rPr>
        <w:t>Fitting and machining</w:t>
      </w:r>
    </w:p>
    <w:p w14:paraId="072202BC" w14:textId="1E6FB18A"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Metal fabrication</w:t>
      </w:r>
    </w:p>
    <w:p w14:paraId="3ECF91AE" w14:textId="77777777"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Boilermaker</w:t>
      </w:r>
    </w:p>
    <w:p w14:paraId="3C14A092" w14:textId="77777777"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Sheet metal worker</w:t>
      </w:r>
    </w:p>
    <w:p w14:paraId="7E60CB24" w14:textId="77777777"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Welder</w:t>
      </w:r>
    </w:p>
    <w:p w14:paraId="625E1691" w14:textId="77777777"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Engineering Drafting</w:t>
      </w:r>
    </w:p>
    <w:p w14:paraId="4E94A77F" w14:textId="77777777" w:rsidR="00C92361" w:rsidRPr="00C92361" w:rsidRDefault="00C92361" w:rsidP="00C92361">
      <w:pPr>
        <w:numPr>
          <w:ilvl w:val="0"/>
          <w:numId w:val="44"/>
        </w:numPr>
        <w:spacing w:before="90" w:after="0" w:line="240" w:lineRule="auto"/>
        <w:ind w:left="870"/>
        <w:textAlignment w:val="baseline"/>
        <w:rPr>
          <w:rFonts w:ascii="Arial" w:eastAsia="Times New Roman" w:hAnsi="Arial" w:cs="Arial"/>
          <w:color w:val="000000"/>
          <w:lang w:eastAsia="en-AU"/>
        </w:rPr>
      </w:pPr>
      <w:r w:rsidRPr="00C92361">
        <w:rPr>
          <w:rFonts w:ascii="Lato" w:eastAsia="Times New Roman" w:hAnsi="Lato" w:cs="Arial"/>
          <w:color w:val="000000"/>
          <w:lang w:eastAsia="en-AU"/>
        </w:rPr>
        <w:t>Mechanical engineering</w:t>
      </w:r>
    </w:p>
    <w:p w14:paraId="09F93470" w14:textId="6C55125A" w:rsidR="00C92361" w:rsidRDefault="00C92361" w:rsidP="00C92361">
      <w:pPr>
        <w:pStyle w:val="NormalWeb"/>
        <w:spacing w:before="180" w:beforeAutospacing="0" w:after="0" w:afterAutospacing="0"/>
      </w:pPr>
    </w:p>
    <w:p w14:paraId="29191350" w14:textId="77777777" w:rsidR="00C92361" w:rsidRPr="00C13989" w:rsidRDefault="00C92361" w:rsidP="00C92361">
      <w:pPr>
        <w:pStyle w:val="NormalWeb"/>
        <w:spacing w:before="180" w:beforeAutospacing="0" w:after="0" w:afterAutospacing="0"/>
      </w:pPr>
    </w:p>
    <w:sectPr w:rsidR="00C92361" w:rsidRPr="00C13989" w:rsidSect="00C92361">
      <w:footerReference w:type="default" r:id="rId68"/>
      <w:pgSz w:w="11906" w:h="16838"/>
      <w:pgMar w:top="720" w:right="720" w:bottom="720" w:left="720" w:header="283" w:footer="283" w:gutter="0"/>
      <w:pgBorders w:display="notFirstPage"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F78784" w14:textId="77777777" w:rsidR="0062092E" w:rsidRDefault="0062092E" w:rsidP="00C92361">
      <w:pPr>
        <w:spacing w:after="0" w:line="240" w:lineRule="auto"/>
      </w:pPr>
      <w:r>
        <w:separator/>
      </w:r>
    </w:p>
  </w:endnote>
  <w:endnote w:type="continuationSeparator" w:id="0">
    <w:p w14:paraId="0EF52225" w14:textId="77777777" w:rsidR="0062092E" w:rsidRDefault="0062092E" w:rsidP="00C92361">
      <w:pPr>
        <w:spacing w:after="0" w:line="240" w:lineRule="auto"/>
      </w:pPr>
      <w:r>
        <w:continuationSeparator/>
      </w:r>
    </w:p>
  </w:endnote>
  <w:endnote w:type="continuationNotice" w:id="1">
    <w:p w14:paraId="3A9C57CE" w14:textId="77777777" w:rsidR="0062092E" w:rsidRDefault="006209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altName w:val="Segoe UI"/>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6417766"/>
      <w:docPartObj>
        <w:docPartGallery w:val="Page Numbers (Bottom of Page)"/>
        <w:docPartUnique/>
      </w:docPartObj>
    </w:sdtPr>
    <w:sdtEndPr>
      <w:rPr>
        <w:noProof/>
      </w:rPr>
    </w:sdtEndPr>
    <w:sdtContent>
      <w:p w14:paraId="0EBBC7D4" w14:textId="3EDF1C8D" w:rsidR="00D93D85" w:rsidRDefault="00D93D8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389B8F" w14:textId="77777777" w:rsidR="00D93D85" w:rsidRDefault="00D93D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7A367D" w14:textId="77777777" w:rsidR="0062092E" w:rsidRDefault="0062092E" w:rsidP="00C92361">
      <w:pPr>
        <w:spacing w:after="0" w:line="240" w:lineRule="auto"/>
      </w:pPr>
      <w:r>
        <w:separator/>
      </w:r>
    </w:p>
  </w:footnote>
  <w:footnote w:type="continuationSeparator" w:id="0">
    <w:p w14:paraId="33635CBA" w14:textId="77777777" w:rsidR="0062092E" w:rsidRDefault="0062092E" w:rsidP="00C92361">
      <w:pPr>
        <w:spacing w:after="0" w:line="240" w:lineRule="auto"/>
      </w:pPr>
      <w:r>
        <w:continuationSeparator/>
      </w:r>
    </w:p>
  </w:footnote>
  <w:footnote w:type="continuationNotice" w:id="1">
    <w:p w14:paraId="5A2237C6" w14:textId="77777777" w:rsidR="0062092E" w:rsidRDefault="0062092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66F51"/>
    <w:multiLevelType w:val="multilevel"/>
    <w:tmpl w:val="844AA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E16DD"/>
    <w:multiLevelType w:val="hybridMultilevel"/>
    <w:tmpl w:val="A4CA5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1E6EDA"/>
    <w:multiLevelType w:val="multilevel"/>
    <w:tmpl w:val="CA06B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0C31D6"/>
    <w:multiLevelType w:val="hybridMultilevel"/>
    <w:tmpl w:val="15941D1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CF83720"/>
    <w:multiLevelType w:val="hybridMultilevel"/>
    <w:tmpl w:val="F16417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B434BD"/>
    <w:multiLevelType w:val="hybridMultilevel"/>
    <w:tmpl w:val="FA14590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06B0CD3"/>
    <w:multiLevelType w:val="multilevel"/>
    <w:tmpl w:val="4C944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D96275"/>
    <w:multiLevelType w:val="multilevel"/>
    <w:tmpl w:val="D34CB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866221"/>
    <w:multiLevelType w:val="multilevel"/>
    <w:tmpl w:val="9C2A71AC"/>
    <w:lvl w:ilvl="0">
      <w:start w:val="1"/>
      <w:numFmt w:val="decimal"/>
      <w:lvlText w:val="%1."/>
      <w:lvlJc w:val="left"/>
      <w:pPr>
        <w:tabs>
          <w:tab w:val="num" w:pos="1210"/>
        </w:tabs>
        <w:ind w:left="1210" w:hanging="360"/>
      </w:pPr>
    </w:lvl>
    <w:lvl w:ilvl="1" w:tentative="1">
      <w:start w:val="1"/>
      <w:numFmt w:val="decimal"/>
      <w:lvlText w:val="%2."/>
      <w:lvlJc w:val="left"/>
      <w:pPr>
        <w:tabs>
          <w:tab w:val="num" w:pos="1930"/>
        </w:tabs>
        <w:ind w:left="1930" w:hanging="360"/>
      </w:pPr>
    </w:lvl>
    <w:lvl w:ilvl="2" w:tentative="1">
      <w:start w:val="1"/>
      <w:numFmt w:val="decimal"/>
      <w:lvlText w:val="%3."/>
      <w:lvlJc w:val="left"/>
      <w:pPr>
        <w:tabs>
          <w:tab w:val="num" w:pos="2650"/>
        </w:tabs>
        <w:ind w:left="2650" w:hanging="360"/>
      </w:pPr>
    </w:lvl>
    <w:lvl w:ilvl="3" w:tentative="1">
      <w:start w:val="1"/>
      <w:numFmt w:val="decimal"/>
      <w:lvlText w:val="%4."/>
      <w:lvlJc w:val="left"/>
      <w:pPr>
        <w:tabs>
          <w:tab w:val="num" w:pos="3370"/>
        </w:tabs>
        <w:ind w:left="3370" w:hanging="360"/>
      </w:pPr>
    </w:lvl>
    <w:lvl w:ilvl="4" w:tentative="1">
      <w:start w:val="1"/>
      <w:numFmt w:val="decimal"/>
      <w:lvlText w:val="%5."/>
      <w:lvlJc w:val="left"/>
      <w:pPr>
        <w:tabs>
          <w:tab w:val="num" w:pos="4090"/>
        </w:tabs>
        <w:ind w:left="4090" w:hanging="360"/>
      </w:pPr>
    </w:lvl>
    <w:lvl w:ilvl="5" w:tentative="1">
      <w:start w:val="1"/>
      <w:numFmt w:val="decimal"/>
      <w:lvlText w:val="%6."/>
      <w:lvlJc w:val="left"/>
      <w:pPr>
        <w:tabs>
          <w:tab w:val="num" w:pos="4810"/>
        </w:tabs>
        <w:ind w:left="4810" w:hanging="360"/>
      </w:pPr>
    </w:lvl>
    <w:lvl w:ilvl="6" w:tentative="1">
      <w:start w:val="1"/>
      <w:numFmt w:val="decimal"/>
      <w:lvlText w:val="%7."/>
      <w:lvlJc w:val="left"/>
      <w:pPr>
        <w:tabs>
          <w:tab w:val="num" w:pos="5530"/>
        </w:tabs>
        <w:ind w:left="5530" w:hanging="360"/>
      </w:pPr>
    </w:lvl>
    <w:lvl w:ilvl="7" w:tentative="1">
      <w:start w:val="1"/>
      <w:numFmt w:val="decimal"/>
      <w:lvlText w:val="%8."/>
      <w:lvlJc w:val="left"/>
      <w:pPr>
        <w:tabs>
          <w:tab w:val="num" w:pos="6250"/>
        </w:tabs>
        <w:ind w:left="6250" w:hanging="360"/>
      </w:pPr>
    </w:lvl>
    <w:lvl w:ilvl="8" w:tentative="1">
      <w:start w:val="1"/>
      <w:numFmt w:val="decimal"/>
      <w:lvlText w:val="%9."/>
      <w:lvlJc w:val="left"/>
      <w:pPr>
        <w:tabs>
          <w:tab w:val="num" w:pos="6970"/>
        </w:tabs>
        <w:ind w:left="6970" w:hanging="360"/>
      </w:pPr>
    </w:lvl>
  </w:abstractNum>
  <w:abstractNum w:abstractNumId="9" w15:restartNumberingAfterBreak="0">
    <w:nsid w:val="1B2178D5"/>
    <w:multiLevelType w:val="hybridMultilevel"/>
    <w:tmpl w:val="B934A9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E8A5DBF"/>
    <w:multiLevelType w:val="multilevel"/>
    <w:tmpl w:val="751EA0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2F3A6C"/>
    <w:multiLevelType w:val="multilevel"/>
    <w:tmpl w:val="F236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4A03B8"/>
    <w:multiLevelType w:val="multilevel"/>
    <w:tmpl w:val="C4CEC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2E2B77"/>
    <w:multiLevelType w:val="hybridMultilevel"/>
    <w:tmpl w:val="6F86E6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BB16C6F"/>
    <w:multiLevelType w:val="hybridMultilevel"/>
    <w:tmpl w:val="3918D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532A10"/>
    <w:multiLevelType w:val="hybridMultilevel"/>
    <w:tmpl w:val="C9C8733C"/>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6" w15:restartNumberingAfterBreak="0">
    <w:nsid w:val="394B2CD4"/>
    <w:multiLevelType w:val="hybridMultilevel"/>
    <w:tmpl w:val="E4FC2D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E44011B"/>
    <w:multiLevelType w:val="hybridMultilevel"/>
    <w:tmpl w:val="46547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036179"/>
    <w:multiLevelType w:val="multilevel"/>
    <w:tmpl w:val="7A684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514E53"/>
    <w:multiLevelType w:val="hybridMultilevel"/>
    <w:tmpl w:val="23E8D87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A7590E"/>
    <w:multiLevelType w:val="hybridMultilevel"/>
    <w:tmpl w:val="594AE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9B15B38"/>
    <w:multiLevelType w:val="hybridMultilevel"/>
    <w:tmpl w:val="6A408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A38092E"/>
    <w:multiLevelType w:val="hybridMultilevel"/>
    <w:tmpl w:val="A0603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A5D22BB"/>
    <w:multiLevelType w:val="multilevel"/>
    <w:tmpl w:val="4A646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E90617"/>
    <w:multiLevelType w:val="multilevel"/>
    <w:tmpl w:val="804A1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D37DDB"/>
    <w:multiLevelType w:val="multilevel"/>
    <w:tmpl w:val="142C3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E81541"/>
    <w:multiLevelType w:val="hybridMultilevel"/>
    <w:tmpl w:val="495A5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E5545CB"/>
    <w:multiLevelType w:val="multilevel"/>
    <w:tmpl w:val="80F47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594C9E"/>
    <w:multiLevelType w:val="hybridMultilevel"/>
    <w:tmpl w:val="FFE213BA"/>
    <w:lvl w:ilvl="0" w:tplc="0C090001">
      <w:start w:val="1"/>
      <w:numFmt w:val="bullet"/>
      <w:lvlText w:val=""/>
      <w:lvlJc w:val="left"/>
      <w:pPr>
        <w:ind w:left="720" w:hanging="360"/>
      </w:pPr>
      <w:rPr>
        <w:rFonts w:ascii="Symbol" w:hAnsi="Symbol" w:hint="default"/>
      </w:rPr>
    </w:lvl>
    <w:lvl w:ilvl="1" w:tplc="35CA0882">
      <w:numFmt w:val="bullet"/>
      <w:lvlText w:val="·"/>
      <w:lvlJc w:val="left"/>
      <w:pPr>
        <w:ind w:left="1540" w:hanging="460"/>
      </w:pPr>
      <w:rPr>
        <w:rFonts w:ascii="Lato" w:eastAsia="Times New Roman" w:hAnsi="Lato"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10A2A74"/>
    <w:multiLevelType w:val="hybridMultilevel"/>
    <w:tmpl w:val="DAA6A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6BF221C"/>
    <w:multiLevelType w:val="hybridMultilevel"/>
    <w:tmpl w:val="69705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7860902"/>
    <w:multiLevelType w:val="multilevel"/>
    <w:tmpl w:val="9A74E8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2431C2"/>
    <w:multiLevelType w:val="multilevel"/>
    <w:tmpl w:val="238C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2546EBE"/>
    <w:multiLevelType w:val="multilevel"/>
    <w:tmpl w:val="8988D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4D3CD1"/>
    <w:multiLevelType w:val="multilevel"/>
    <w:tmpl w:val="DD360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542EFF"/>
    <w:multiLevelType w:val="hybridMultilevel"/>
    <w:tmpl w:val="503697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9884A76"/>
    <w:multiLevelType w:val="hybridMultilevel"/>
    <w:tmpl w:val="90E2D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BA57818"/>
    <w:multiLevelType w:val="hybridMultilevel"/>
    <w:tmpl w:val="DFDEE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BC82EB1"/>
    <w:multiLevelType w:val="hybridMultilevel"/>
    <w:tmpl w:val="0E7045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E460F8"/>
    <w:multiLevelType w:val="hybridMultilevel"/>
    <w:tmpl w:val="BA665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C2B0D94"/>
    <w:multiLevelType w:val="hybridMultilevel"/>
    <w:tmpl w:val="49C0B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89230A"/>
    <w:multiLevelType w:val="hybridMultilevel"/>
    <w:tmpl w:val="FC3898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02C0DD9"/>
    <w:multiLevelType w:val="multilevel"/>
    <w:tmpl w:val="C8028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460C8B"/>
    <w:multiLevelType w:val="multilevel"/>
    <w:tmpl w:val="B4BC0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0BA6950"/>
    <w:multiLevelType w:val="multilevel"/>
    <w:tmpl w:val="D2EAF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7D155EE"/>
    <w:multiLevelType w:val="hybridMultilevel"/>
    <w:tmpl w:val="A00A49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A2C2F7C"/>
    <w:multiLevelType w:val="hybridMultilevel"/>
    <w:tmpl w:val="EBB41008"/>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7" w15:restartNumberingAfterBreak="0">
    <w:nsid w:val="7BAF42F8"/>
    <w:multiLevelType w:val="multilevel"/>
    <w:tmpl w:val="C54C9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EF57ED"/>
    <w:multiLevelType w:val="hybridMultilevel"/>
    <w:tmpl w:val="DB60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7"/>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24"/>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11"/>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33"/>
    <w:lvlOverride w:ilvl="0">
      <w:lvl w:ilvl="0">
        <w:numFmt w:val="bullet"/>
        <w:lvlText w:val=""/>
        <w:lvlJc w:val="left"/>
        <w:pPr>
          <w:tabs>
            <w:tab w:val="num" w:pos="720"/>
          </w:tabs>
          <w:ind w:left="720" w:hanging="360"/>
        </w:pPr>
        <w:rPr>
          <w:rFonts w:ascii="Wingdings" w:hAnsi="Wingdings" w:hint="default"/>
          <w:sz w:val="20"/>
        </w:rPr>
      </w:lvl>
    </w:lvlOverride>
  </w:num>
  <w:num w:numId="5">
    <w:abstractNumId w:val="43"/>
  </w:num>
  <w:num w:numId="6">
    <w:abstractNumId w:val="8"/>
  </w:num>
  <w:num w:numId="7">
    <w:abstractNumId w:val="6"/>
    <w:lvlOverride w:ilvl="0">
      <w:lvl w:ilvl="0">
        <w:numFmt w:val="bullet"/>
        <w:lvlText w:val=""/>
        <w:lvlJc w:val="left"/>
        <w:pPr>
          <w:tabs>
            <w:tab w:val="num" w:pos="720"/>
          </w:tabs>
          <w:ind w:left="720" w:hanging="360"/>
        </w:pPr>
        <w:rPr>
          <w:rFonts w:ascii="Wingdings" w:hAnsi="Wingdings" w:hint="default"/>
          <w:sz w:val="20"/>
        </w:rPr>
      </w:lvl>
    </w:lvlOverride>
  </w:num>
  <w:num w:numId="8">
    <w:abstractNumId w:val="2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36"/>
  </w:num>
  <w:num w:numId="10">
    <w:abstractNumId w:val="20"/>
  </w:num>
  <w:num w:numId="11">
    <w:abstractNumId w:val="1"/>
  </w:num>
  <w:num w:numId="12">
    <w:abstractNumId w:val="3"/>
  </w:num>
  <w:num w:numId="13">
    <w:abstractNumId w:val="30"/>
  </w:num>
  <w:num w:numId="14">
    <w:abstractNumId w:val="48"/>
  </w:num>
  <w:num w:numId="15">
    <w:abstractNumId w:val="39"/>
  </w:num>
  <w:num w:numId="16">
    <w:abstractNumId w:val="15"/>
  </w:num>
  <w:num w:numId="17">
    <w:abstractNumId w:val="29"/>
  </w:num>
  <w:num w:numId="18">
    <w:abstractNumId w:val="16"/>
  </w:num>
  <w:num w:numId="19">
    <w:abstractNumId w:val="14"/>
  </w:num>
  <w:num w:numId="20">
    <w:abstractNumId w:val="22"/>
  </w:num>
  <w:num w:numId="21">
    <w:abstractNumId w:val="38"/>
  </w:num>
  <w:num w:numId="22">
    <w:abstractNumId w:val="40"/>
  </w:num>
  <w:num w:numId="23">
    <w:abstractNumId w:val="34"/>
    <w:lvlOverride w:ilvl="0">
      <w:lvl w:ilvl="0">
        <w:numFmt w:val="bullet"/>
        <w:lvlText w:val=""/>
        <w:lvlJc w:val="left"/>
        <w:pPr>
          <w:tabs>
            <w:tab w:val="num" w:pos="720"/>
          </w:tabs>
          <w:ind w:left="720" w:hanging="360"/>
        </w:pPr>
        <w:rPr>
          <w:rFonts w:ascii="Wingdings" w:hAnsi="Wingdings" w:hint="default"/>
          <w:sz w:val="20"/>
        </w:rPr>
      </w:lvl>
    </w:lvlOverride>
  </w:num>
  <w:num w:numId="24">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25">
    <w:abstractNumId w:val="23"/>
    <w:lvlOverride w:ilvl="0">
      <w:lvl w:ilvl="0">
        <w:numFmt w:val="bullet"/>
        <w:lvlText w:val=""/>
        <w:lvlJc w:val="left"/>
        <w:pPr>
          <w:tabs>
            <w:tab w:val="num" w:pos="720"/>
          </w:tabs>
          <w:ind w:left="720" w:hanging="360"/>
        </w:pPr>
        <w:rPr>
          <w:rFonts w:ascii="Wingdings" w:hAnsi="Wingdings" w:hint="default"/>
          <w:sz w:val="20"/>
        </w:rPr>
      </w:lvl>
    </w:lvlOverride>
  </w:num>
  <w:num w:numId="26">
    <w:abstractNumId w:val="28"/>
  </w:num>
  <w:num w:numId="27">
    <w:abstractNumId w:val="35"/>
  </w:num>
  <w:num w:numId="28">
    <w:abstractNumId w:val="47"/>
    <w:lvlOverride w:ilvl="0">
      <w:lvl w:ilvl="0">
        <w:numFmt w:val="bullet"/>
        <w:lvlText w:val=""/>
        <w:lvlJc w:val="left"/>
        <w:pPr>
          <w:tabs>
            <w:tab w:val="num" w:pos="720"/>
          </w:tabs>
          <w:ind w:left="720" w:hanging="360"/>
        </w:pPr>
        <w:rPr>
          <w:rFonts w:ascii="Wingdings" w:hAnsi="Wingdings" w:hint="default"/>
          <w:sz w:val="20"/>
        </w:rPr>
      </w:lvl>
    </w:lvlOverride>
  </w:num>
  <w:num w:numId="29">
    <w:abstractNumId w:val="26"/>
  </w:num>
  <w:num w:numId="30">
    <w:abstractNumId w:val="37"/>
  </w:num>
  <w:num w:numId="31">
    <w:abstractNumId w:val="9"/>
  </w:num>
  <w:num w:numId="32">
    <w:abstractNumId w:val="46"/>
  </w:num>
  <w:num w:numId="33">
    <w:abstractNumId w:val="32"/>
    <w:lvlOverride w:ilvl="0">
      <w:lvl w:ilvl="0">
        <w:numFmt w:val="bullet"/>
        <w:lvlText w:val=""/>
        <w:lvlJc w:val="left"/>
        <w:pPr>
          <w:tabs>
            <w:tab w:val="num" w:pos="720"/>
          </w:tabs>
          <w:ind w:left="720" w:hanging="360"/>
        </w:pPr>
        <w:rPr>
          <w:rFonts w:ascii="Wingdings" w:hAnsi="Wingdings" w:hint="default"/>
          <w:sz w:val="20"/>
        </w:rPr>
      </w:lvl>
    </w:lvlOverride>
  </w:num>
  <w:num w:numId="34">
    <w:abstractNumId w:val="12"/>
    <w:lvlOverride w:ilvl="0">
      <w:lvl w:ilvl="0">
        <w:numFmt w:val="bullet"/>
        <w:lvlText w:val=""/>
        <w:lvlJc w:val="left"/>
        <w:pPr>
          <w:tabs>
            <w:tab w:val="num" w:pos="720"/>
          </w:tabs>
          <w:ind w:left="720" w:hanging="360"/>
        </w:pPr>
        <w:rPr>
          <w:rFonts w:ascii="Wingdings" w:hAnsi="Wingdings" w:hint="default"/>
          <w:sz w:val="20"/>
        </w:rPr>
      </w:lvl>
    </w:lvlOverride>
  </w:num>
  <w:num w:numId="35">
    <w:abstractNumId w:val="19"/>
  </w:num>
  <w:num w:numId="36">
    <w:abstractNumId w:val="45"/>
  </w:num>
  <w:num w:numId="37">
    <w:abstractNumId w:val="4"/>
  </w:num>
  <w:num w:numId="38">
    <w:abstractNumId w:val="44"/>
    <w:lvlOverride w:ilvl="0">
      <w:lvl w:ilvl="0">
        <w:numFmt w:val="bullet"/>
        <w:lvlText w:val=""/>
        <w:lvlJc w:val="left"/>
        <w:pPr>
          <w:tabs>
            <w:tab w:val="num" w:pos="720"/>
          </w:tabs>
          <w:ind w:left="720" w:hanging="360"/>
        </w:pPr>
        <w:rPr>
          <w:rFonts w:ascii="Wingdings" w:hAnsi="Wingdings" w:hint="default"/>
          <w:sz w:val="20"/>
        </w:rPr>
      </w:lvl>
    </w:lvlOverride>
  </w:num>
  <w:num w:numId="39">
    <w:abstractNumId w:val="42"/>
    <w:lvlOverride w:ilvl="0">
      <w:lvl w:ilvl="0">
        <w:numFmt w:val="bullet"/>
        <w:lvlText w:val=""/>
        <w:lvlJc w:val="left"/>
        <w:pPr>
          <w:tabs>
            <w:tab w:val="num" w:pos="720"/>
          </w:tabs>
          <w:ind w:left="720" w:hanging="360"/>
        </w:pPr>
        <w:rPr>
          <w:rFonts w:ascii="Wingdings" w:hAnsi="Wingdings" w:hint="default"/>
          <w:sz w:val="20"/>
        </w:rPr>
      </w:lvl>
    </w:lvlOverride>
  </w:num>
  <w:num w:numId="40">
    <w:abstractNumId w:val="18"/>
    <w:lvlOverride w:ilvl="0">
      <w:lvl w:ilvl="0">
        <w:numFmt w:val="bullet"/>
        <w:lvlText w:val=""/>
        <w:lvlJc w:val="left"/>
        <w:pPr>
          <w:tabs>
            <w:tab w:val="num" w:pos="720"/>
          </w:tabs>
          <w:ind w:left="720" w:hanging="360"/>
        </w:pPr>
        <w:rPr>
          <w:rFonts w:ascii="Wingdings" w:hAnsi="Wingdings" w:hint="default"/>
          <w:sz w:val="20"/>
        </w:rPr>
      </w:lvl>
    </w:lvlOverride>
  </w:num>
  <w:num w:numId="41">
    <w:abstractNumId w:val="0"/>
    <w:lvlOverride w:ilvl="0">
      <w:lvl w:ilvl="0">
        <w:numFmt w:val="bullet"/>
        <w:lvlText w:val=""/>
        <w:lvlJc w:val="left"/>
        <w:pPr>
          <w:tabs>
            <w:tab w:val="num" w:pos="720"/>
          </w:tabs>
          <w:ind w:left="720" w:hanging="360"/>
        </w:pPr>
        <w:rPr>
          <w:rFonts w:ascii="Wingdings" w:hAnsi="Wingdings" w:hint="default"/>
          <w:sz w:val="20"/>
        </w:rPr>
      </w:lvl>
    </w:lvlOverride>
  </w:num>
  <w:num w:numId="42">
    <w:abstractNumId w:val="41"/>
  </w:num>
  <w:num w:numId="43">
    <w:abstractNumId w:val="21"/>
  </w:num>
  <w:num w:numId="44">
    <w:abstractNumId w:val="7"/>
    <w:lvlOverride w:ilvl="0">
      <w:lvl w:ilvl="0">
        <w:numFmt w:val="bullet"/>
        <w:lvlText w:val=""/>
        <w:lvlJc w:val="left"/>
        <w:pPr>
          <w:tabs>
            <w:tab w:val="num" w:pos="720"/>
          </w:tabs>
          <w:ind w:left="720" w:hanging="360"/>
        </w:pPr>
        <w:rPr>
          <w:rFonts w:ascii="Wingdings" w:hAnsi="Wingdings" w:hint="default"/>
          <w:sz w:val="20"/>
        </w:rPr>
      </w:lvl>
    </w:lvlOverride>
  </w:num>
  <w:num w:numId="45">
    <w:abstractNumId w:val="10"/>
  </w:num>
  <w:num w:numId="46">
    <w:abstractNumId w:val="31"/>
  </w:num>
  <w:num w:numId="47">
    <w:abstractNumId w:val="13"/>
  </w:num>
  <w:num w:numId="48">
    <w:abstractNumId w:val="5"/>
  </w:num>
  <w:num w:numId="4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F2E"/>
    <w:rsid w:val="00070251"/>
    <w:rsid w:val="0009117D"/>
    <w:rsid w:val="000A1FF7"/>
    <w:rsid w:val="000D4EEB"/>
    <w:rsid w:val="000D7BBE"/>
    <w:rsid w:val="000E2107"/>
    <w:rsid w:val="001442C5"/>
    <w:rsid w:val="001874E2"/>
    <w:rsid w:val="0020312B"/>
    <w:rsid w:val="00225292"/>
    <w:rsid w:val="0024469F"/>
    <w:rsid w:val="00251F1A"/>
    <w:rsid w:val="0025DEFF"/>
    <w:rsid w:val="002B2A2F"/>
    <w:rsid w:val="002D184B"/>
    <w:rsid w:val="0032334E"/>
    <w:rsid w:val="003A2B41"/>
    <w:rsid w:val="003F3429"/>
    <w:rsid w:val="00402164"/>
    <w:rsid w:val="00440445"/>
    <w:rsid w:val="00491C76"/>
    <w:rsid w:val="00494F6E"/>
    <w:rsid w:val="004A5271"/>
    <w:rsid w:val="004D09B4"/>
    <w:rsid w:val="004D1F0E"/>
    <w:rsid w:val="004D4566"/>
    <w:rsid w:val="004E08CA"/>
    <w:rsid w:val="005361A7"/>
    <w:rsid w:val="00546D1A"/>
    <w:rsid w:val="005C44BC"/>
    <w:rsid w:val="005D1525"/>
    <w:rsid w:val="0062092E"/>
    <w:rsid w:val="00623BAE"/>
    <w:rsid w:val="00632662"/>
    <w:rsid w:val="006429F1"/>
    <w:rsid w:val="006E6419"/>
    <w:rsid w:val="007037F9"/>
    <w:rsid w:val="00725765"/>
    <w:rsid w:val="007472D1"/>
    <w:rsid w:val="007B6C13"/>
    <w:rsid w:val="007E21A2"/>
    <w:rsid w:val="00813B6A"/>
    <w:rsid w:val="008826B7"/>
    <w:rsid w:val="0088639A"/>
    <w:rsid w:val="008B5878"/>
    <w:rsid w:val="008F5DFE"/>
    <w:rsid w:val="00965024"/>
    <w:rsid w:val="00971251"/>
    <w:rsid w:val="009C47F7"/>
    <w:rsid w:val="00A627EC"/>
    <w:rsid w:val="00A70614"/>
    <w:rsid w:val="00AE445D"/>
    <w:rsid w:val="00AF13AB"/>
    <w:rsid w:val="00AF6F2C"/>
    <w:rsid w:val="00B05859"/>
    <w:rsid w:val="00B2239E"/>
    <w:rsid w:val="00B72959"/>
    <w:rsid w:val="00BC54D8"/>
    <w:rsid w:val="00BC6862"/>
    <w:rsid w:val="00BD6C21"/>
    <w:rsid w:val="00C04007"/>
    <w:rsid w:val="00C04E03"/>
    <w:rsid w:val="00C13989"/>
    <w:rsid w:val="00C65167"/>
    <w:rsid w:val="00C92361"/>
    <w:rsid w:val="00CB4678"/>
    <w:rsid w:val="00CE5174"/>
    <w:rsid w:val="00D00A33"/>
    <w:rsid w:val="00D44C7B"/>
    <w:rsid w:val="00D47530"/>
    <w:rsid w:val="00D55FBB"/>
    <w:rsid w:val="00D6771E"/>
    <w:rsid w:val="00D93D85"/>
    <w:rsid w:val="00DF76A4"/>
    <w:rsid w:val="00E24670"/>
    <w:rsid w:val="00E57F64"/>
    <w:rsid w:val="00E81B6D"/>
    <w:rsid w:val="00E90585"/>
    <w:rsid w:val="00EB2CFA"/>
    <w:rsid w:val="00EB381F"/>
    <w:rsid w:val="00EC4F2E"/>
    <w:rsid w:val="00FB386F"/>
    <w:rsid w:val="00FB7F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09B3A"/>
  <w15:chartTrackingRefBased/>
  <w15:docId w15:val="{8918F6FB-4EC4-4D45-8CD1-F9B664809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058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D00A3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D7BB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4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C4F2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3Char">
    <w:name w:val="Heading 3 Char"/>
    <w:basedOn w:val="DefaultParagraphFont"/>
    <w:link w:val="Heading3"/>
    <w:uiPriority w:val="9"/>
    <w:rsid w:val="000D7BBE"/>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E90585"/>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C65167"/>
    <w:pPr>
      <w:ind w:left="720"/>
      <w:contextualSpacing/>
    </w:pPr>
  </w:style>
  <w:style w:type="character" w:customStyle="1" w:styleId="Heading2Char">
    <w:name w:val="Heading 2 Char"/>
    <w:basedOn w:val="DefaultParagraphFont"/>
    <w:link w:val="Heading2"/>
    <w:uiPriority w:val="9"/>
    <w:semiHidden/>
    <w:rsid w:val="00D00A33"/>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C923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2361"/>
  </w:style>
  <w:style w:type="paragraph" w:styleId="Footer">
    <w:name w:val="footer"/>
    <w:basedOn w:val="Normal"/>
    <w:link w:val="FooterChar"/>
    <w:uiPriority w:val="99"/>
    <w:unhideWhenUsed/>
    <w:rsid w:val="00C923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23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567715">
      <w:bodyDiv w:val="1"/>
      <w:marLeft w:val="0"/>
      <w:marRight w:val="0"/>
      <w:marTop w:val="0"/>
      <w:marBottom w:val="0"/>
      <w:divBdr>
        <w:top w:val="none" w:sz="0" w:space="0" w:color="auto"/>
        <w:left w:val="none" w:sz="0" w:space="0" w:color="auto"/>
        <w:bottom w:val="none" w:sz="0" w:space="0" w:color="auto"/>
        <w:right w:val="none" w:sz="0" w:space="0" w:color="auto"/>
      </w:divBdr>
    </w:div>
    <w:div w:id="113910983">
      <w:bodyDiv w:val="1"/>
      <w:marLeft w:val="0"/>
      <w:marRight w:val="0"/>
      <w:marTop w:val="0"/>
      <w:marBottom w:val="0"/>
      <w:divBdr>
        <w:top w:val="none" w:sz="0" w:space="0" w:color="auto"/>
        <w:left w:val="none" w:sz="0" w:space="0" w:color="auto"/>
        <w:bottom w:val="none" w:sz="0" w:space="0" w:color="auto"/>
        <w:right w:val="none" w:sz="0" w:space="0" w:color="auto"/>
      </w:divBdr>
    </w:div>
    <w:div w:id="152645453">
      <w:bodyDiv w:val="1"/>
      <w:marLeft w:val="0"/>
      <w:marRight w:val="0"/>
      <w:marTop w:val="0"/>
      <w:marBottom w:val="0"/>
      <w:divBdr>
        <w:top w:val="none" w:sz="0" w:space="0" w:color="auto"/>
        <w:left w:val="none" w:sz="0" w:space="0" w:color="auto"/>
        <w:bottom w:val="none" w:sz="0" w:space="0" w:color="auto"/>
        <w:right w:val="none" w:sz="0" w:space="0" w:color="auto"/>
      </w:divBdr>
    </w:div>
    <w:div w:id="163594660">
      <w:bodyDiv w:val="1"/>
      <w:marLeft w:val="0"/>
      <w:marRight w:val="0"/>
      <w:marTop w:val="0"/>
      <w:marBottom w:val="0"/>
      <w:divBdr>
        <w:top w:val="none" w:sz="0" w:space="0" w:color="auto"/>
        <w:left w:val="none" w:sz="0" w:space="0" w:color="auto"/>
        <w:bottom w:val="none" w:sz="0" w:space="0" w:color="auto"/>
        <w:right w:val="none" w:sz="0" w:space="0" w:color="auto"/>
      </w:divBdr>
    </w:div>
    <w:div w:id="171458603">
      <w:bodyDiv w:val="1"/>
      <w:marLeft w:val="0"/>
      <w:marRight w:val="0"/>
      <w:marTop w:val="0"/>
      <w:marBottom w:val="0"/>
      <w:divBdr>
        <w:top w:val="none" w:sz="0" w:space="0" w:color="auto"/>
        <w:left w:val="none" w:sz="0" w:space="0" w:color="auto"/>
        <w:bottom w:val="none" w:sz="0" w:space="0" w:color="auto"/>
        <w:right w:val="none" w:sz="0" w:space="0" w:color="auto"/>
      </w:divBdr>
    </w:div>
    <w:div w:id="177934393">
      <w:bodyDiv w:val="1"/>
      <w:marLeft w:val="0"/>
      <w:marRight w:val="0"/>
      <w:marTop w:val="0"/>
      <w:marBottom w:val="0"/>
      <w:divBdr>
        <w:top w:val="none" w:sz="0" w:space="0" w:color="auto"/>
        <w:left w:val="none" w:sz="0" w:space="0" w:color="auto"/>
        <w:bottom w:val="none" w:sz="0" w:space="0" w:color="auto"/>
        <w:right w:val="none" w:sz="0" w:space="0" w:color="auto"/>
      </w:divBdr>
    </w:div>
    <w:div w:id="179395598">
      <w:bodyDiv w:val="1"/>
      <w:marLeft w:val="0"/>
      <w:marRight w:val="0"/>
      <w:marTop w:val="0"/>
      <w:marBottom w:val="0"/>
      <w:divBdr>
        <w:top w:val="none" w:sz="0" w:space="0" w:color="auto"/>
        <w:left w:val="none" w:sz="0" w:space="0" w:color="auto"/>
        <w:bottom w:val="none" w:sz="0" w:space="0" w:color="auto"/>
        <w:right w:val="none" w:sz="0" w:space="0" w:color="auto"/>
      </w:divBdr>
    </w:div>
    <w:div w:id="181820487">
      <w:bodyDiv w:val="1"/>
      <w:marLeft w:val="0"/>
      <w:marRight w:val="0"/>
      <w:marTop w:val="0"/>
      <w:marBottom w:val="0"/>
      <w:divBdr>
        <w:top w:val="none" w:sz="0" w:space="0" w:color="auto"/>
        <w:left w:val="none" w:sz="0" w:space="0" w:color="auto"/>
        <w:bottom w:val="none" w:sz="0" w:space="0" w:color="auto"/>
        <w:right w:val="none" w:sz="0" w:space="0" w:color="auto"/>
      </w:divBdr>
    </w:div>
    <w:div w:id="233049691">
      <w:bodyDiv w:val="1"/>
      <w:marLeft w:val="0"/>
      <w:marRight w:val="0"/>
      <w:marTop w:val="0"/>
      <w:marBottom w:val="0"/>
      <w:divBdr>
        <w:top w:val="none" w:sz="0" w:space="0" w:color="auto"/>
        <w:left w:val="none" w:sz="0" w:space="0" w:color="auto"/>
        <w:bottom w:val="none" w:sz="0" w:space="0" w:color="auto"/>
        <w:right w:val="none" w:sz="0" w:space="0" w:color="auto"/>
      </w:divBdr>
    </w:div>
    <w:div w:id="239218554">
      <w:bodyDiv w:val="1"/>
      <w:marLeft w:val="0"/>
      <w:marRight w:val="0"/>
      <w:marTop w:val="0"/>
      <w:marBottom w:val="0"/>
      <w:divBdr>
        <w:top w:val="none" w:sz="0" w:space="0" w:color="auto"/>
        <w:left w:val="none" w:sz="0" w:space="0" w:color="auto"/>
        <w:bottom w:val="none" w:sz="0" w:space="0" w:color="auto"/>
        <w:right w:val="none" w:sz="0" w:space="0" w:color="auto"/>
      </w:divBdr>
    </w:div>
    <w:div w:id="267853179">
      <w:bodyDiv w:val="1"/>
      <w:marLeft w:val="0"/>
      <w:marRight w:val="0"/>
      <w:marTop w:val="0"/>
      <w:marBottom w:val="0"/>
      <w:divBdr>
        <w:top w:val="none" w:sz="0" w:space="0" w:color="auto"/>
        <w:left w:val="none" w:sz="0" w:space="0" w:color="auto"/>
        <w:bottom w:val="none" w:sz="0" w:space="0" w:color="auto"/>
        <w:right w:val="none" w:sz="0" w:space="0" w:color="auto"/>
      </w:divBdr>
    </w:div>
    <w:div w:id="340861634">
      <w:bodyDiv w:val="1"/>
      <w:marLeft w:val="0"/>
      <w:marRight w:val="0"/>
      <w:marTop w:val="0"/>
      <w:marBottom w:val="0"/>
      <w:divBdr>
        <w:top w:val="none" w:sz="0" w:space="0" w:color="auto"/>
        <w:left w:val="none" w:sz="0" w:space="0" w:color="auto"/>
        <w:bottom w:val="none" w:sz="0" w:space="0" w:color="auto"/>
        <w:right w:val="none" w:sz="0" w:space="0" w:color="auto"/>
      </w:divBdr>
    </w:div>
    <w:div w:id="374089190">
      <w:bodyDiv w:val="1"/>
      <w:marLeft w:val="0"/>
      <w:marRight w:val="0"/>
      <w:marTop w:val="0"/>
      <w:marBottom w:val="0"/>
      <w:divBdr>
        <w:top w:val="none" w:sz="0" w:space="0" w:color="auto"/>
        <w:left w:val="none" w:sz="0" w:space="0" w:color="auto"/>
        <w:bottom w:val="none" w:sz="0" w:space="0" w:color="auto"/>
        <w:right w:val="none" w:sz="0" w:space="0" w:color="auto"/>
      </w:divBdr>
    </w:div>
    <w:div w:id="388574772">
      <w:bodyDiv w:val="1"/>
      <w:marLeft w:val="0"/>
      <w:marRight w:val="0"/>
      <w:marTop w:val="0"/>
      <w:marBottom w:val="0"/>
      <w:divBdr>
        <w:top w:val="none" w:sz="0" w:space="0" w:color="auto"/>
        <w:left w:val="none" w:sz="0" w:space="0" w:color="auto"/>
        <w:bottom w:val="none" w:sz="0" w:space="0" w:color="auto"/>
        <w:right w:val="none" w:sz="0" w:space="0" w:color="auto"/>
      </w:divBdr>
    </w:div>
    <w:div w:id="436558570">
      <w:bodyDiv w:val="1"/>
      <w:marLeft w:val="0"/>
      <w:marRight w:val="0"/>
      <w:marTop w:val="0"/>
      <w:marBottom w:val="0"/>
      <w:divBdr>
        <w:top w:val="none" w:sz="0" w:space="0" w:color="auto"/>
        <w:left w:val="none" w:sz="0" w:space="0" w:color="auto"/>
        <w:bottom w:val="none" w:sz="0" w:space="0" w:color="auto"/>
        <w:right w:val="none" w:sz="0" w:space="0" w:color="auto"/>
      </w:divBdr>
    </w:div>
    <w:div w:id="491408991">
      <w:bodyDiv w:val="1"/>
      <w:marLeft w:val="0"/>
      <w:marRight w:val="0"/>
      <w:marTop w:val="0"/>
      <w:marBottom w:val="0"/>
      <w:divBdr>
        <w:top w:val="none" w:sz="0" w:space="0" w:color="auto"/>
        <w:left w:val="none" w:sz="0" w:space="0" w:color="auto"/>
        <w:bottom w:val="none" w:sz="0" w:space="0" w:color="auto"/>
        <w:right w:val="none" w:sz="0" w:space="0" w:color="auto"/>
      </w:divBdr>
    </w:div>
    <w:div w:id="492334663">
      <w:bodyDiv w:val="1"/>
      <w:marLeft w:val="0"/>
      <w:marRight w:val="0"/>
      <w:marTop w:val="0"/>
      <w:marBottom w:val="0"/>
      <w:divBdr>
        <w:top w:val="none" w:sz="0" w:space="0" w:color="auto"/>
        <w:left w:val="none" w:sz="0" w:space="0" w:color="auto"/>
        <w:bottom w:val="none" w:sz="0" w:space="0" w:color="auto"/>
        <w:right w:val="none" w:sz="0" w:space="0" w:color="auto"/>
      </w:divBdr>
    </w:div>
    <w:div w:id="524830532">
      <w:bodyDiv w:val="1"/>
      <w:marLeft w:val="0"/>
      <w:marRight w:val="0"/>
      <w:marTop w:val="0"/>
      <w:marBottom w:val="0"/>
      <w:divBdr>
        <w:top w:val="none" w:sz="0" w:space="0" w:color="auto"/>
        <w:left w:val="none" w:sz="0" w:space="0" w:color="auto"/>
        <w:bottom w:val="none" w:sz="0" w:space="0" w:color="auto"/>
        <w:right w:val="none" w:sz="0" w:space="0" w:color="auto"/>
      </w:divBdr>
    </w:div>
    <w:div w:id="525826281">
      <w:bodyDiv w:val="1"/>
      <w:marLeft w:val="0"/>
      <w:marRight w:val="0"/>
      <w:marTop w:val="0"/>
      <w:marBottom w:val="0"/>
      <w:divBdr>
        <w:top w:val="none" w:sz="0" w:space="0" w:color="auto"/>
        <w:left w:val="none" w:sz="0" w:space="0" w:color="auto"/>
        <w:bottom w:val="none" w:sz="0" w:space="0" w:color="auto"/>
        <w:right w:val="none" w:sz="0" w:space="0" w:color="auto"/>
      </w:divBdr>
    </w:div>
    <w:div w:id="532814681">
      <w:bodyDiv w:val="1"/>
      <w:marLeft w:val="0"/>
      <w:marRight w:val="0"/>
      <w:marTop w:val="0"/>
      <w:marBottom w:val="0"/>
      <w:divBdr>
        <w:top w:val="none" w:sz="0" w:space="0" w:color="auto"/>
        <w:left w:val="none" w:sz="0" w:space="0" w:color="auto"/>
        <w:bottom w:val="none" w:sz="0" w:space="0" w:color="auto"/>
        <w:right w:val="none" w:sz="0" w:space="0" w:color="auto"/>
      </w:divBdr>
    </w:div>
    <w:div w:id="564952725">
      <w:bodyDiv w:val="1"/>
      <w:marLeft w:val="0"/>
      <w:marRight w:val="0"/>
      <w:marTop w:val="0"/>
      <w:marBottom w:val="0"/>
      <w:divBdr>
        <w:top w:val="none" w:sz="0" w:space="0" w:color="auto"/>
        <w:left w:val="none" w:sz="0" w:space="0" w:color="auto"/>
        <w:bottom w:val="none" w:sz="0" w:space="0" w:color="auto"/>
        <w:right w:val="none" w:sz="0" w:space="0" w:color="auto"/>
      </w:divBdr>
    </w:div>
    <w:div w:id="606696897">
      <w:bodyDiv w:val="1"/>
      <w:marLeft w:val="0"/>
      <w:marRight w:val="0"/>
      <w:marTop w:val="0"/>
      <w:marBottom w:val="0"/>
      <w:divBdr>
        <w:top w:val="none" w:sz="0" w:space="0" w:color="auto"/>
        <w:left w:val="none" w:sz="0" w:space="0" w:color="auto"/>
        <w:bottom w:val="none" w:sz="0" w:space="0" w:color="auto"/>
        <w:right w:val="none" w:sz="0" w:space="0" w:color="auto"/>
      </w:divBdr>
    </w:div>
    <w:div w:id="632250646">
      <w:bodyDiv w:val="1"/>
      <w:marLeft w:val="0"/>
      <w:marRight w:val="0"/>
      <w:marTop w:val="0"/>
      <w:marBottom w:val="0"/>
      <w:divBdr>
        <w:top w:val="none" w:sz="0" w:space="0" w:color="auto"/>
        <w:left w:val="none" w:sz="0" w:space="0" w:color="auto"/>
        <w:bottom w:val="none" w:sz="0" w:space="0" w:color="auto"/>
        <w:right w:val="none" w:sz="0" w:space="0" w:color="auto"/>
      </w:divBdr>
    </w:div>
    <w:div w:id="636496668">
      <w:bodyDiv w:val="1"/>
      <w:marLeft w:val="0"/>
      <w:marRight w:val="0"/>
      <w:marTop w:val="0"/>
      <w:marBottom w:val="0"/>
      <w:divBdr>
        <w:top w:val="none" w:sz="0" w:space="0" w:color="auto"/>
        <w:left w:val="none" w:sz="0" w:space="0" w:color="auto"/>
        <w:bottom w:val="none" w:sz="0" w:space="0" w:color="auto"/>
        <w:right w:val="none" w:sz="0" w:space="0" w:color="auto"/>
      </w:divBdr>
    </w:div>
    <w:div w:id="661859111">
      <w:bodyDiv w:val="1"/>
      <w:marLeft w:val="0"/>
      <w:marRight w:val="0"/>
      <w:marTop w:val="0"/>
      <w:marBottom w:val="0"/>
      <w:divBdr>
        <w:top w:val="none" w:sz="0" w:space="0" w:color="auto"/>
        <w:left w:val="none" w:sz="0" w:space="0" w:color="auto"/>
        <w:bottom w:val="none" w:sz="0" w:space="0" w:color="auto"/>
        <w:right w:val="none" w:sz="0" w:space="0" w:color="auto"/>
      </w:divBdr>
    </w:div>
    <w:div w:id="674763838">
      <w:bodyDiv w:val="1"/>
      <w:marLeft w:val="0"/>
      <w:marRight w:val="0"/>
      <w:marTop w:val="0"/>
      <w:marBottom w:val="0"/>
      <w:divBdr>
        <w:top w:val="none" w:sz="0" w:space="0" w:color="auto"/>
        <w:left w:val="none" w:sz="0" w:space="0" w:color="auto"/>
        <w:bottom w:val="none" w:sz="0" w:space="0" w:color="auto"/>
        <w:right w:val="none" w:sz="0" w:space="0" w:color="auto"/>
      </w:divBdr>
    </w:div>
    <w:div w:id="688530011">
      <w:bodyDiv w:val="1"/>
      <w:marLeft w:val="0"/>
      <w:marRight w:val="0"/>
      <w:marTop w:val="0"/>
      <w:marBottom w:val="0"/>
      <w:divBdr>
        <w:top w:val="none" w:sz="0" w:space="0" w:color="auto"/>
        <w:left w:val="none" w:sz="0" w:space="0" w:color="auto"/>
        <w:bottom w:val="none" w:sz="0" w:space="0" w:color="auto"/>
        <w:right w:val="none" w:sz="0" w:space="0" w:color="auto"/>
      </w:divBdr>
    </w:div>
    <w:div w:id="700514664">
      <w:bodyDiv w:val="1"/>
      <w:marLeft w:val="0"/>
      <w:marRight w:val="0"/>
      <w:marTop w:val="0"/>
      <w:marBottom w:val="0"/>
      <w:divBdr>
        <w:top w:val="none" w:sz="0" w:space="0" w:color="auto"/>
        <w:left w:val="none" w:sz="0" w:space="0" w:color="auto"/>
        <w:bottom w:val="none" w:sz="0" w:space="0" w:color="auto"/>
        <w:right w:val="none" w:sz="0" w:space="0" w:color="auto"/>
      </w:divBdr>
    </w:div>
    <w:div w:id="700862383">
      <w:bodyDiv w:val="1"/>
      <w:marLeft w:val="0"/>
      <w:marRight w:val="0"/>
      <w:marTop w:val="0"/>
      <w:marBottom w:val="0"/>
      <w:divBdr>
        <w:top w:val="none" w:sz="0" w:space="0" w:color="auto"/>
        <w:left w:val="none" w:sz="0" w:space="0" w:color="auto"/>
        <w:bottom w:val="none" w:sz="0" w:space="0" w:color="auto"/>
        <w:right w:val="none" w:sz="0" w:space="0" w:color="auto"/>
      </w:divBdr>
    </w:div>
    <w:div w:id="702561115">
      <w:bodyDiv w:val="1"/>
      <w:marLeft w:val="0"/>
      <w:marRight w:val="0"/>
      <w:marTop w:val="0"/>
      <w:marBottom w:val="0"/>
      <w:divBdr>
        <w:top w:val="none" w:sz="0" w:space="0" w:color="auto"/>
        <w:left w:val="none" w:sz="0" w:space="0" w:color="auto"/>
        <w:bottom w:val="none" w:sz="0" w:space="0" w:color="auto"/>
        <w:right w:val="none" w:sz="0" w:space="0" w:color="auto"/>
      </w:divBdr>
    </w:div>
    <w:div w:id="712196546">
      <w:bodyDiv w:val="1"/>
      <w:marLeft w:val="0"/>
      <w:marRight w:val="0"/>
      <w:marTop w:val="0"/>
      <w:marBottom w:val="0"/>
      <w:divBdr>
        <w:top w:val="none" w:sz="0" w:space="0" w:color="auto"/>
        <w:left w:val="none" w:sz="0" w:space="0" w:color="auto"/>
        <w:bottom w:val="none" w:sz="0" w:space="0" w:color="auto"/>
        <w:right w:val="none" w:sz="0" w:space="0" w:color="auto"/>
      </w:divBdr>
    </w:div>
    <w:div w:id="751003646">
      <w:bodyDiv w:val="1"/>
      <w:marLeft w:val="0"/>
      <w:marRight w:val="0"/>
      <w:marTop w:val="0"/>
      <w:marBottom w:val="0"/>
      <w:divBdr>
        <w:top w:val="none" w:sz="0" w:space="0" w:color="auto"/>
        <w:left w:val="none" w:sz="0" w:space="0" w:color="auto"/>
        <w:bottom w:val="none" w:sz="0" w:space="0" w:color="auto"/>
        <w:right w:val="none" w:sz="0" w:space="0" w:color="auto"/>
      </w:divBdr>
    </w:div>
    <w:div w:id="754400302">
      <w:bodyDiv w:val="1"/>
      <w:marLeft w:val="0"/>
      <w:marRight w:val="0"/>
      <w:marTop w:val="0"/>
      <w:marBottom w:val="0"/>
      <w:divBdr>
        <w:top w:val="none" w:sz="0" w:space="0" w:color="auto"/>
        <w:left w:val="none" w:sz="0" w:space="0" w:color="auto"/>
        <w:bottom w:val="none" w:sz="0" w:space="0" w:color="auto"/>
        <w:right w:val="none" w:sz="0" w:space="0" w:color="auto"/>
      </w:divBdr>
    </w:div>
    <w:div w:id="760414509">
      <w:bodyDiv w:val="1"/>
      <w:marLeft w:val="0"/>
      <w:marRight w:val="0"/>
      <w:marTop w:val="0"/>
      <w:marBottom w:val="0"/>
      <w:divBdr>
        <w:top w:val="none" w:sz="0" w:space="0" w:color="auto"/>
        <w:left w:val="none" w:sz="0" w:space="0" w:color="auto"/>
        <w:bottom w:val="none" w:sz="0" w:space="0" w:color="auto"/>
        <w:right w:val="none" w:sz="0" w:space="0" w:color="auto"/>
      </w:divBdr>
    </w:div>
    <w:div w:id="799105838">
      <w:bodyDiv w:val="1"/>
      <w:marLeft w:val="0"/>
      <w:marRight w:val="0"/>
      <w:marTop w:val="0"/>
      <w:marBottom w:val="0"/>
      <w:divBdr>
        <w:top w:val="none" w:sz="0" w:space="0" w:color="auto"/>
        <w:left w:val="none" w:sz="0" w:space="0" w:color="auto"/>
        <w:bottom w:val="none" w:sz="0" w:space="0" w:color="auto"/>
        <w:right w:val="none" w:sz="0" w:space="0" w:color="auto"/>
      </w:divBdr>
    </w:div>
    <w:div w:id="804126935">
      <w:bodyDiv w:val="1"/>
      <w:marLeft w:val="0"/>
      <w:marRight w:val="0"/>
      <w:marTop w:val="0"/>
      <w:marBottom w:val="0"/>
      <w:divBdr>
        <w:top w:val="none" w:sz="0" w:space="0" w:color="auto"/>
        <w:left w:val="none" w:sz="0" w:space="0" w:color="auto"/>
        <w:bottom w:val="none" w:sz="0" w:space="0" w:color="auto"/>
        <w:right w:val="none" w:sz="0" w:space="0" w:color="auto"/>
      </w:divBdr>
    </w:div>
    <w:div w:id="827330446">
      <w:bodyDiv w:val="1"/>
      <w:marLeft w:val="0"/>
      <w:marRight w:val="0"/>
      <w:marTop w:val="0"/>
      <w:marBottom w:val="0"/>
      <w:divBdr>
        <w:top w:val="none" w:sz="0" w:space="0" w:color="auto"/>
        <w:left w:val="none" w:sz="0" w:space="0" w:color="auto"/>
        <w:bottom w:val="none" w:sz="0" w:space="0" w:color="auto"/>
        <w:right w:val="none" w:sz="0" w:space="0" w:color="auto"/>
      </w:divBdr>
    </w:div>
    <w:div w:id="893811458">
      <w:bodyDiv w:val="1"/>
      <w:marLeft w:val="0"/>
      <w:marRight w:val="0"/>
      <w:marTop w:val="0"/>
      <w:marBottom w:val="0"/>
      <w:divBdr>
        <w:top w:val="none" w:sz="0" w:space="0" w:color="auto"/>
        <w:left w:val="none" w:sz="0" w:space="0" w:color="auto"/>
        <w:bottom w:val="none" w:sz="0" w:space="0" w:color="auto"/>
        <w:right w:val="none" w:sz="0" w:space="0" w:color="auto"/>
      </w:divBdr>
    </w:div>
    <w:div w:id="902790282">
      <w:bodyDiv w:val="1"/>
      <w:marLeft w:val="0"/>
      <w:marRight w:val="0"/>
      <w:marTop w:val="0"/>
      <w:marBottom w:val="0"/>
      <w:divBdr>
        <w:top w:val="none" w:sz="0" w:space="0" w:color="auto"/>
        <w:left w:val="none" w:sz="0" w:space="0" w:color="auto"/>
        <w:bottom w:val="none" w:sz="0" w:space="0" w:color="auto"/>
        <w:right w:val="none" w:sz="0" w:space="0" w:color="auto"/>
      </w:divBdr>
    </w:div>
    <w:div w:id="921110328">
      <w:bodyDiv w:val="1"/>
      <w:marLeft w:val="0"/>
      <w:marRight w:val="0"/>
      <w:marTop w:val="0"/>
      <w:marBottom w:val="0"/>
      <w:divBdr>
        <w:top w:val="none" w:sz="0" w:space="0" w:color="auto"/>
        <w:left w:val="none" w:sz="0" w:space="0" w:color="auto"/>
        <w:bottom w:val="none" w:sz="0" w:space="0" w:color="auto"/>
        <w:right w:val="none" w:sz="0" w:space="0" w:color="auto"/>
      </w:divBdr>
    </w:div>
    <w:div w:id="982856770">
      <w:bodyDiv w:val="1"/>
      <w:marLeft w:val="0"/>
      <w:marRight w:val="0"/>
      <w:marTop w:val="0"/>
      <w:marBottom w:val="0"/>
      <w:divBdr>
        <w:top w:val="none" w:sz="0" w:space="0" w:color="auto"/>
        <w:left w:val="none" w:sz="0" w:space="0" w:color="auto"/>
        <w:bottom w:val="none" w:sz="0" w:space="0" w:color="auto"/>
        <w:right w:val="none" w:sz="0" w:space="0" w:color="auto"/>
      </w:divBdr>
    </w:div>
    <w:div w:id="1032072344">
      <w:bodyDiv w:val="1"/>
      <w:marLeft w:val="0"/>
      <w:marRight w:val="0"/>
      <w:marTop w:val="0"/>
      <w:marBottom w:val="0"/>
      <w:divBdr>
        <w:top w:val="none" w:sz="0" w:space="0" w:color="auto"/>
        <w:left w:val="none" w:sz="0" w:space="0" w:color="auto"/>
        <w:bottom w:val="none" w:sz="0" w:space="0" w:color="auto"/>
        <w:right w:val="none" w:sz="0" w:space="0" w:color="auto"/>
      </w:divBdr>
    </w:div>
    <w:div w:id="1043411252">
      <w:bodyDiv w:val="1"/>
      <w:marLeft w:val="0"/>
      <w:marRight w:val="0"/>
      <w:marTop w:val="0"/>
      <w:marBottom w:val="0"/>
      <w:divBdr>
        <w:top w:val="none" w:sz="0" w:space="0" w:color="auto"/>
        <w:left w:val="none" w:sz="0" w:space="0" w:color="auto"/>
        <w:bottom w:val="none" w:sz="0" w:space="0" w:color="auto"/>
        <w:right w:val="none" w:sz="0" w:space="0" w:color="auto"/>
      </w:divBdr>
    </w:div>
    <w:div w:id="1099373543">
      <w:bodyDiv w:val="1"/>
      <w:marLeft w:val="0"/>
      <w:marRight w:val="0"/>
      <w:marTop w:val="0"/>
      <w:marBottom w:val="0"/>
      <w:divBdr>
        <w:top w:val="none" w:sz="0" w:space="0" w:color="auto"/>
        <w:left w:val="none" w:sz="0" w:space="0" w:color="auto"/>
        <w:bottom w:val="none" w:sz="0" w:space="0" w:color="auto"/>
        <w:right w:val="none" w:sz="0" w:space="0" w:color="auto"/>
      </w:divBdr>
    </w:div>
    <w:div w:id="1108432152">
      <w:bodyDiv w:val="1"/>
      <w:marLeft w:val="0"/>
      <w:marRight w:val="0"/>
      <w:marTop w:val="0"/>
      <w:marBottom w:val="0"/>
      <w:divBdr>
        <w:top w:val="none" w:sz="0" w:space="0" w:color="auto"/>
        <w:left w:val="none" w:sz="0" w:space="0" w:color="auto"/>
        <w:bottom w:val="none" w:sz="0" w:space="0" w:color="auto"/>
        <w:right w:val="none" w:sz="0" w:space="0" w:color="auto"/>
      </w:divBdr>
    </w:div>
    <w:div w:id="1110973691">
      <w:bodyDiv w:val="1"/>
      <w:marLeft w:val="0"/>
      <w:marRight w:val="0"/>
      <w:marTop w:val="0"/>
      <w:marBottom w:val="0"/>
      <w:divBdr>
        <w:top w:val="none" w:sz="0" w:space="0" w:color="auto"/>
        <w:left w:val="none" w:sz="0" w:space="0" w:color="auto"/>
        <w:bottom w:val="none" w:sz="0" w:space="0" w:color="auto"/>
        <w:right w:val="none" w:sz="0" w:space="0" w:color="auto"/>
      </w:divBdr>
    </w:div>
    <w:div w:id="1127238036">
      <w:bodyDiv w:val="1"/>
      <w:marLeft w:val="0"/>
      <w:marRight w:val="0"/>
      <w:marTop w:val="0"/>
      <w:marBottom w:val="0"/>
      <w:divBdr>
        <w:top w:val="none" w:sz="0" w:space="0" w:color="auto"/>
        <w:left w:val="none" w:sz="0" w:space="0" w:color="auto"/>
        <w:bottom w:val="none" w:sz="0" w:space="0" w:color="auto"/>
        <w:right w:val="none" w:sz="0" w:space="0" w:color="auto"/>
      </w:divBdr>
    </w:div>
    <w:div w:id="1336610053">
      <w:bodyDiv w:val="1"/>
      <w:marLeft w:val="0"/>
      <w:marRight w:val="0"/>
      <w:marTop w:val="0"/>
      <w:marBottom w:val="0"/>
      <w:divBdr>
        <w:top w:val="none" w:sz="0" w:space="0" w:color="auto"/>
        <w:left w:val="none" w:sz="0" w:space="0" w:color="auto"/>
        <w:bottom w:val="none" w:sz="0" w:space="0" w:color="auto"/>
        <w:right w:val="none" w:sz="0" w:space="0" w:color="auto"/>
      </w:divBdr>
    </w:div>
    <w:div w:id="1403681103">
      <w:bodyDiv w:val="1"/>
      <w:marLeft w:val="0"/>
      <w:marRight w:val="0"/>
      <w:marTop w:val="0"/>
      <w:marBottom w:val="0"/>
      <w:divBdr>
        <w:top w:val="none" w:sz="0" w:space="0" w:color="auto"/>
        <w:left w:val="none" w:sz="0" w:space="0" w:color="auto"/>
        <w:bottom w:val="none" w:sz="0" w:space="0" w:color="auto"/>
        <w:right w:val="none" w:sz="0" w:space="0" w:color="auto"/>
      </w:divBdr>
    </w:div>
    <w:div w:id="1424182102">
      <w:bodyDiv w:val="1"/>
      <w:marLeft w:val="0"/>
      <w:marRight w:val="0"/>
      <w:marTop w:val="0"/>
      <w:marBottom w:val="0"/>
      <w:divBdr>
        <w:top w:val="none" w:sz="0" w:space="0" w:color="auto"/>
        <w:left w:val="none" w:sz="0" w:space="0" w:color="auto"/>
        <w:bottom w:val="none" w:sz="0" w:space="0" w:color="auto"/>
        <w:right w:val="none" w:sz="0" w:space="0" w:color="auto"/>
      </w:divBdr>
    </w:div>
    <w:div w:id="1429347344">
      <w:bodyDiv w:val="1"/>
      <w:marLeft w:val="0"/>
      <w:marRight w:val="0"/>
      <w:marTop w:val="0"/>
      <w:marBottom w:val="0"/>
      <w:divBdr>
        <w:top w:val="none" w:sz="0" w:space="0" w:color="auto"/>
        <w:left w:val="none" w:sz="0" w:space="0" w:color="auto"/>
        <w:bottom w:val="none" w:sz="0" w:space="0" w:color="auto"/>
        <w:right w:val="none" w:sz="0" w:space="0" w:color="auto"/>
      </w:divBdr>
    </w:div>
    <w:div w:id="1456824389">
      <w:bodyDiv w:val="1"/>
      <w:marLeft w:val="0"/>
      <w:marRight w:val="0"/>
      <w:marTop w:val="0"/>
      <w:marBottom w:val="0"/>
      <w:divBdr>
        <w:top w:val="none" w:sz="0" w:space="0" w:color="auto"/>
        <w:left w:val="none" w:sz="0" w:space="0" w:color="auto"/>
        <w:bottom w:val="none" w:sz="0" w:space="0" w:color="auto"/>
        <w:right w:val="none" w:sz="0" w:space="0" w:color="auto"/>
      </w:divBdr>
    </w:div>
    <w:div w:id="1482578523">
      <w:bodyDiv w:val="1"/>
      <w:marLeft w:val="0"/>
      <w:marRight w:val="0"/>
      <w:marTop w:val="0"/>
      <w:marBottom w:val="0"/>
      <w:divBdr>
        <w:top w:val="none" w:sz="0" w:space="0" w:color="auto"/>
        <w:left w:val="none" w:sz="0" w:space="0" w:color="auto"/>
        <w:bottom w:val="none" w:sz="0" w:space="0" w:color="auto"/>
        <w:right w:val="none" w:sz="0" w:space="0" w:color="auto"/>
      </w:divBdr>
    </w:div>
    <w:div w:id="1499227341">
      <w:bodyDiv w:val="1"/>
      <w:marLeft w:val="0"/>
      <w:marRight w:val="0"/>
      <w:marTop w:val="0"/>
      <w:marBottom w:val="0"/>
      <w:divBdr>
        <w:top w:val="none" w:sz="0" w:space="0" w:color="auto"/>
        <w:left w:val="none" w:sz="0" w:space="0" w:color="auto"/>
        <w:bottom w:val="none" w:sz="0" w:space="0" w:color="auto"/>
        <w:right w:val="none" w:sz="0" w:space="0" w:color="auto"/>
      </w:divBdr>
    </w:div>
    <w:div w:id="1534344623">
      <w:bodyDiv w:val="1"/>
      <w:marLeft w:val="0"/>
      <w:marRight w:val="0"/>
      <w:marTop w:val="0"/>
      <w:marBottom w:val="0"/>
      <w:divBdr>
        <w:top w:val="none" w:sz="0" w:space="0" w:color="auto"/>
        <w:left w:val="none" w:sz="0" w:space="0" w:color="auto"/>
        <w:bottom w:val="none" w:sz="0" w:space="0" w:color="auto"/>
        <w:right w:val="none" w:sz="0" w:space="0" w:color="auto"/>
      </w:divBdr>
    </w:div>
    <w:div w:id="1541360253">
      <w:bodyDiv w:val="1"/>
      <w:marLeft w:val="0"/>
      <w:marRight w:val="0"/>
      <w:marTop w:val="0"/>
      <w:marBottom w:val="0"/>
      <w:divBdr>
        <w:top w:val="none" w:sz="0" w:space="0" w:color="auto"/>
        <w:left w:val="none" w:sz="0" w:space="0" w:color="auto"/>
        <w:bottom w:val="none" w:sz="0" w:space="0" w:color="auto"/>
        <w:right w:val="none" w:sz="0" w:space="0" w:color="auto"/>
      </w:divBdr>
    </w:div>
    <w:div w:id="1567566957">
      <w:bodyDiv w:val="1"/>
      <w:marLeft w:val="0"/>
      <w:marRight w:val="0"/>
      <w:marTop w:val="0"/>
      <w:marBottom w:val="0"/>
      <w:divBdr>
        <w:top w:val="none" w:sz="0" w:space="0" w:color="auto"/>
        <w:left w:val="none" w:sz="0" w:space="0" w:color="auto"/>
        <w:bottom w:val="none" w:sz="0" w:space="0" w:color="auto"/>
        <w:right w:val="none" w:sz="0" w:space="0" w:color="auto"/>
      </w:divBdr>
    </w:div>
    <w:div w:id="1673682746">
      <w:bodyDiv w:val="1"/>
      <w:marLeft w:val="0"/>
      <w:marRight w:val="0"/>
      <w:marTop w:val="0"/>
      <w:marBottom w:val="0"/>
      <w:divBdr>
        <w:top w:val="none" w:sz="0" w:space="0" w:color="auto"/>
        <w:left w:val="none" w:sz="0" w:space="0" w:color="auto"/>
        <w:bottom w:val="none" w:sz="0" w:space="0" w:color="auto"/>
        <w:right w:val="none" w:sz="0" w:space="0" w:color="auto"/>
      </w:divBdr>
    </w:div>
    <w:div w:id="1711109684">
      <w:bodyDiv w:val="1"/>
      <w:marLeft w:val="0"/>
      <w:marRight w:val="0"/>
      <w:marTop w:val="0"/>
      <w:marBottom w:val="0"/>
      <w:divBdr>
        <w:top w:val="none" w:sz="0" w:space="0" w:color="auto"/>
        <w:left w:val="none" w:sz="0" w:space="0" w:color="auto"/>
        <w:bottom w:val="none" w:sz="0" w:space="0" w:color="auto"/>
        <w:right w:val="none" w:sz="0" w:space="0" w:color="auto"/>
      </w:divBdr>
    </w:div>
    <w:div w:id="1745911439">
      <w:bodyDiv w:val="1"/>
      <w:marLeft w:val="0"/>
      <w:marRight w:val="0"/>
      <w:marTop w:val="0"/>
      <w:marBottom w:val="0"/>
      <w:divBdr>
        <w:top w:val="none" w:sz="0" w:space="0" w:color="auto"/>
        <w:left w:val="none" w:sz="0" w:space="0" w:color="auto"/>
        <w:bottom w:val="none" w:sz="0" w:space="0" w:color="auto"/>
        <w:right w:val="none" w:sz="0" w:space="0" w:color="auto"/>
      </w:divBdr>
    </w:div>
    <w:div w:id="1839271252">
      <w:bodyDiv w:val="1"/>
      <w:marLeft w:val="0"/>
      <w:marRight w:val="0"/>
      <w:marTop w:val="0"/>
      <w:marBottom w:val="0"/>
      <w:divBdr>
        <w:top w:val="none" w:sz="0" w:space="0" w:color="auto"/>
        <w:left w:val="none" w:sz="0" w:space="0" w:color="auto"/>
        <w:bottom w:val="none" w:sz="0" w:space="0" w:color="auto"/>
        <w:right w:val="none" w:sz="0" w:space="0" w:color="auto"/>
      </w:divBdr>
    </w:div>
    <w:div w:id="1846702522">
      <w:bodyDiv w:val="1"/>
      <w:marLeft w:val="0"/>
      <w:marRight w:val="0"/>
      <w:marTop w:val="0"/>
      <w:marBottom w:val="0"/>
      <w:divBdr>
        <w:top w:val="none" w:sz="0" w:space="0" w:color="auto"/>
        <w:left w:val="none" w:sz="0" w:space="0" w:color="auto"/>
        <w:bottom w:val="none" w:sz="0" w:space="0" w:color="auto"/>
        <w:right w:val="none" w:sz="0" w:space="0" w:color="auto"/>
      </w:divBdr>
    </w:div>
    <w:div w:id="1867938396">
      <w:bodyDiv w:val="1"/>
      <w:marLeft w:val="0"/>
      <w:marRight w:val="0"/>
      <w:marTop w:val="0"/>
      <w:marBottom w:val="0"/>
      <w:divBdr>
        <w:top w:val="none" w:sz="0" w:space="0" w:color="auto"/>
        <w:left w:val="none" w:sz="0" w:space="0" w:color="auto"/>
        <w:bottom w:val="none" w:sz="0" w:space="0" w:color="auto"/>
        <w:right w:val="none" w:sz="0" w:space="0" w:color="auto"/>
      </w:divBdr>
    </w:div>
    <w:div w:id="1898929286">
      <w:bodyDiv w:val="1"/>
      <w:marLeft w:val="0"/>
      <w:marRight w:val="0"/>
      <w:marTop w:val="0"/>
      <w:marBottom w:val="0"/>
      <w:divBdr>
        <w:top w:val="none" w:sz="0" w:space="0" w:color="auto"/>
        <w:left w:val="none" w:sz="0" w:space="0" w:color="auto"/>
        <w:bottom w:val="none" w:sz="0" w:space="0" w:color="auto"/>
        <w:right w:val="none" w:sz="0" w:space="0" w:color="auto"/>
      </w:divBdr>
    </w:div>
    <w:div w:id="1911575941">
      <w:bodyDiv w:val="1"/>
      <w:marLeft w:val="0"/>
      <w:marRight w:val="0"/>
      <w:marTop w:val="0"/>
      <w:marBottom w:val="0"/>
      <w:divBdr>
        <w:top w:val="none" w:sz="0" w:space="0" w:color="auto"/>
        <w:left w:val="none" w:sz="0" w:space="0" w:color="auto"/>
        <w:bottom w:val="none" w:sz="0" w:space="0" w:color="auto"/>
        <w:right w:val="none" w:sz="0" w:space="0" w:color="auto"/>
      </w:divBdr>
    </w:div>
    <w:div w:id="1984654093">
      <w:bodyDiv w:val="1"/>
      <w:marLeft w:val="0"/>
      <w:marRight w:val="0"/>
      <w:marTop w:val="0"/>
      <w:marBottom w:val="0"/>
      <w:divBdr>
        <w:top w:val="none" w:sz="0" w:space="0" w:color="auto"/>
        <w:left w:val="none" w:sz="0" w:space="0" w:color="auto"/>
        <w:bottom w:val="none" w:sz="0" w:space="0" w:color="auto"/>
        <w:right w:val="none" w:sz="0" w:space="0" w:color="auto"/>
      </w:divBdr>
    </w:div>
    <w:div w:id="2059233696">
      <w:bodyDiv w:val="1"/>
      <w:marLeft w:val="0"/>
      <w:marRight w:val="0"/>
      <w:marTop w:val="0"/>
      <w:marBottom w:val="0"/>
      <w:divBdr>
        <w:top w:val="none" w:sz="0" w:space="0" w:color="auto"/>
        <w:left w:val="none" w:sz="0" w:space="0" w:color="auto"/>
        <w:bottom w:val="none" w:sz="0" w:space="0" w:color="auto"/>
        <w:right w:val="none" w:sz="0" w:space="0" w:color="auto"/>
      </w:divBdr>
    </w:div>
    <w:div w:id="2061322384">
      <w:bodyDiv w:val="1"/>
      <w:marLeft w:val="0"/>
      <w:marRight w:val="0"/>
      <w:marTop w:val="0"/>
      <w:marBottom w:val="0"/>
      <w:divBdr>
        <w:top w:val="none" w:sz="0" w:space="0" w:color="auto"/>
        <w:left w:val="none" w:sz="0" w:space="0" w:color="auto"/>
        <w:bottom w:val="none" w:sz="0" w:space="0" w:color="auto"/>
        <w:right w:val="none" w:sz="0" w:space="0" w:color="auto"/>
      </w:divBdr>
    </w:div>
    <w:div w:id="211112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tes.google.com/d/1tJx3BKuAQ5x4H7uQNf18eVkO2LRsA14T/p/1IHLq1uqw6TNKmuItTaoPWdSHLNO7z0eB/edit" TargetMode="External"/><Relationship Id="rId21" Type="http://schemas.openxmlformats.org/officeDocument/2006/relationships/hyperlink" Target="https://sites.google.com/d/1tJx3BKuAQ5x4H7uQNf18eVkO2LRsA14T/p/1kprJMojLcqF_K7IPfITrASJbLqiJ0OsP/edit" TargetMode="External"/><Relationship Id="rId42" Type="http://schemas.openxmlformats.org/officeDocument/2006/relationships/image" Target="media/image12.png"/><Relationship Id="rId47" Type="http://schemas.openxmlformats.org/officeDocument/2006/relationships/image" Target="media/image17.jpeg"/><Relationship Id="rId63" Type="http://schemas.openxmlformats.org/officeDocument/2006/relationships/image" Target="media/image33.png"/><Relationship Id="rId68"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ites.google.com/d/1tJx3BKuAQ5x4H7uQNf18eVkO2LRsA14T/p/1HJNuXgFMZHDn5VBozZcEPfMrbWL9tA93/edit" TargetMode="External"/><Relationship Id="rId29" Type="http://schemas.openxmlformats.org/officeDocument/2006/relationships/hyperlink" Target="https://sites.google.com/d/1tJx3BKuAQ5x4H7uQNf18eVkO2LRsA14T/p/1lB5kFlbLiPEnDh02xdwmv7ZqMKavFW-W/edit" TargetMode="External"/><Relationship Id="rId11" Type="http://schemas.openxmlformats.org/officeDocument/2006/relationships/image" Target="media/image1.png"/><Relationship Id="rId24" Type="http://schemas.openxmlformats.org/officeDocument/2006/relationships/hyperlink" Target="https://sites.google.com/d/1tJx3BKuAQ5x4H7uQNf18eVkO2LRsA14T/p/14yrRjn4-sFNUSVydK0u5KRSkZnAdzyvV/edit"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jpe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jpeg"/><Relationship Id="rId66" Type="http://schemas.openxmlformats.org/officeDocument/2006/relationships/image" Target="media/image36.jpeg"/><Relationship Id="rId5" Type="http://schemas.openxmlformats.org/officeDocument/2006/relationships/numbering" Target="numbering.xml"/><Relationship Id="rId61" Type="http://schemas.openxmlformats.org/officeDocument/2006/relationships/image" Target="media/image31.png"/><Relationship Id="rId19" Type="http://schemas.openxmlformats.org/officeDocument/2006/relationships/hyperlink" Target="https://sites.google.com/d/1tJx3BKuAQ5x4H7uQNf18eVkO2LRsA14T/p/1v6RGkqqHMxQFeocwDjnO19re99QdMX8P/edit" TargetMode="External"/><Relationship Id="rId14" Type="http://schemas.openxmlformats.org/officeDocument/2006/relationships/hyperlink" Target="https://sites.google.com/d/1tJx3BKuAQ5x4H7uQNf18eVkO2LRsA14T/p/1FFPx4oZLj3lrYIxffZ5Wf9UdxAKTQo84/edit" TargetMode="External"/><Relationship Id="rId22" Type="http://schemas.openxmlformats.org/officeDocument/2006/relationships/hyperlink" Target="https://sites.google.com/d/1tJx3BKuAQ5x4H7uQNf18eVkO2LRsA14T/p/1yL9ikH2k0iaOMe21bVtQ3eEY4qnJRtpE/edit" TargetMode="External"/><Relationship Id="rId27" Type="http://schemas.openxmlformats.org/officeDocument/2006/relationships/hyperlink" Target="https://sites.google.com/d/1tJx3BKuAQ5x4H7uQNf18eVkO2LRsA14T/p/1JNS22e0BetFt4z_sTJF-FwrVI5Xei8V_/edit" TargetMode="External"/><Relationship Id="rId30" Type="http://schemas.openxmlformats.org/officeDocument/2006/relationships/hyperlink" Target="https://sites.google.com/d/1tJx3BKuAQ5x4H7uQNf18eVkO2LRsA14T/p/174AexPr3n-mx6ZgH-wlhr1LCLOSOK3x9/edit" TargetMode="External"/><Relationship Id="rId35" Type="http://schemas.openxmlformats.org/officeDocument/2006/relationships/image" Target="media/image5.jpe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hyperlink" Target="https://sites.google.com/d/1tJx3BKuAQ5x4H7uQNf18eVkO2LRsA14T/p/1RUyDFmIYX5k7YEvTliPv8F-9E1pC74NT/edit" TargetMode="External"/><Relationship Id="rId17" Type="http://schemas.openxmlformats.org/officeDocument/2006/relationships/hyperlink" Target="https://sites.google.com/d/1tJx3BKuAQ5x4H7uQNf18eVkO2LRsA14T/p/13zp0w0zmZK7fd4iTgrGqoECO9wpgnIdm/edit" TargetMode="External"/><Relationship Id="rId25" Type="http://schemas.openxmlformats.org/officeDocument/2006/relationships/hyperlink" Target="https://sites.google.com/d/1tJx3BKuAQ5x4H7uQNf18eVkO2LRsA14T/p/1W5g1puI10_fw5hFKr6Haqc2c0iRewiLz/edit" TargetMode="External"/><Relationship Id="rId33" Type="http://schemas.openxmlformats.org/officeDocument/2006/relationships/image" Target="media/image3.png"/><Relationship Id="rId38" Type="http://schemas.openxmlformats.org/officeDocument/2006/relationships/image" Target="media/image8.jpe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image" Target="media/image37.jpeg"/><Relationship Id="rId20" Type="http://schemas.openxmlformats.org/officeDocument/2006/relationships/hyperlink" Target="https://sites.google.com/d/1tJx3BKuAQ5x4H7uQNf18eVkO2LRsA14T/p/1AZ_X6E7yjPXojvY_WyubK-N7KztRae0k/edit"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ites.google.com/d/1tJx3BKuAQ5x4H7uQNf18eVkO2LRsA14T/p/146RUJWzNFlwpVvAgCFjNjpmi5KdwjyTX/edit" TargetMode="External"/><Relationship Id="rId23" Type="http://schemas.openxmlformats.org/officeDocument/2006/relationships/hyperlink" Target="https://sites.google.com/d/1tJx3BKuAQ5x4H7uQNf18eVkO2LRsA14T/p/1ufz6kMMKPQPyUvWH153Im1nDQ0j137Gh/edit" TargetMode="External"/><Relationship Id="rId28" Type="http://schemas.openxmlformats.org/officeDocument/2006/relationships/hyperlink" Target="https://sites.google.com/d/1tJx3BKuAQ5x4H7uQNf18eVkO2LRsA14T/p/1DFeMO4hQkV6Ak1zAPzWpt5jx3jOmW9Xs/edit" TargetMode="External"/><Relationship Id="rId36" Type="http://schemas.openxmlformats.org/officeDocument/2006/relationships/image" Target="media/image6.jpeg"/><Relationship Id="rId49" Type="http://schemas.openxmlformats.org/officeDocument/2006/relationships/image" Target="media/image19.jpeg"/><Relationship Id="rId57" Type="http://schemas.openxmlformats.org/officeDocument/2006/relationships/image" Target="media/image27.png"/><Relationship Id="rId10" Type="http://schemas.openxmlformats.org/officeDocument/2006/relationships/endnotes" Target="endnotes.xml"/><Relationship Id="rId31" Type="http://schemas.openxmlformats.org/officeDocument/2006/relationships/hyperlink" Target="https://sites.google.com/d/1tJx3BKuAQ5x4H7uQNf18eVkO2LRsA14T/p/11BpY36-aqBBTu2mSywI2tXILzcqtEsLo/edit" TargetMode="External"/><Relationship Id="rId44" Type="http://schemas.openxmlformats.org/officeDocument/2006/relationships/image" Target="media/image14.jpeg"/><Relationship Id="rId52" Type="http://schemas.openxmlformats.org/officeDocument/2006/relationships/image" Target="media/image22.png"/><Relationship Id="rId60" Type="http://schemas.openxmlformats.org/officeDocument/2006/relationships/image" Target="media/image30.jpeg"/><Relationship Id="rId65" Type="http://schemas.openxmlformats.org/officeDocument/2006/relationships/image" Target="media/image3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ites.google.com/d/1tJx3BKuAQ5x4H7uQNf18eVkO2LRsA14T/p/1EfM6O97Qav-Upp-Ef1MRswnoIrtaSjNm/edit" TargetMode="External"/><Relationship Id="rId18" Type="http://schemas.openxmlformats.org/officeDocument/2006/relationships/hyperlink" Target="https://sites.google.com/d/1tJx3BKuAQ5x4H7uQNf18eVkO2LRsA14T/p/1uOh3SISroXoEqEGkL6hMHUgAd0oP6jOI/edit" TargetMode="External"/><Relationship Id="rId39" Type="http://schemas.openxmlformats.org/officeDocument/2006/relationships/image" Target="media/image9.png"/><Relationship Id="rId34" Type="http://schemas.openxmlformats.org/officeDocument/2006/relationships/image" Target="media/image4.wmf"/><Relationship Id="rId50" Type="http://schemas.openxmlformats.org/officeDocument/2006/relationships/image" Target="media/image20.png"/><Relationship Id="rId5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tebookType xmlns="17c9a3d5-e8a1-43f3-9b47-44bca9fefc46" xsi:nil="true"/>
    <Templates xmlns="17c9a3d5-e8a1-43f3-9b47-44bca9fefc46" xsi:nil="true"/>
    <Has_Teacher_Only_SectionGroup xmlns="17c9a3d5-e8a1-43f3-9b47-44bca9fefc46" xsi:nil="true"/>
    <Teachers xmlns="17c9a3d5-e8a1-43f3-9b47-44bca9fefc46">
      <UserInfo>
        <DisplayName/>
        <AccountId xsi:nil="true"/>
        <AccountType/>
      </UserInfo>
    </Teachers>
    <Distribution_Groups xmlns="17c9a3d5-e8a1-43f3-9b47-44bca9fefc46" xsi:nil="true"/>
    <Self_Registration_Enabled xmlns="17c9a3d5-e8a1-43f3-9b47-44bca9fefc46" xsi:nil="true"/>
    <DefaultSectionNames xmlns="17c9a3d5-e8a1-43f3-9b47-44bca9fefc46" xsi:nil="true"/>
    <Invited_Teachers xmlns="17c9a3d5-e8a1-43f3-9b47-44bca9fefc46" xsi:nil="true"/>
    <IsNotebookLocked xmlns="17c9a3d5-e8a1-43f3-9b47-44bca9fefc46" xsi:nil="true"/>
    <CultureName xmlns="17c9a3d5-e8a1-43f3-9b47-44bca9fefc46" xsi:nil="true"/>
    <Students xmlns="17c9a3d5-e8a1-43f3-9b47-44bca9fefc46">
      <UserInfo>
        <DisplayName/>
        <AccountId xsi:nil="true"/>
        <AccountType/>
      </UserInfo>
    </Students>
    <Invited_Students xmlns="17c9a3d5-e8a1-43f3-9b47-44bca9fefc46" xsi:nil="true"/>
    <LMS_Mappings xmlns="17c9a3d5-e8a1-43f3-9b47-44bca9fefc46" xsi:nil="true"/>
    <FolderType xmlns="17c9a3d5-e8a1-43f3-9b47-44bca9fefc46" xsi:nil="true"/>
    <TeamsChannelId xmlns="17c9a3d5-e8a1-43f3-9b47-44bca9fefc46" xsi:nil="true"/>
    <Owner xmlns="17c9a3d5-e8a1-43f3-9b47-44bca9fefc46">
      <UserInfo>
        <DisplayName/>
        <AccountId xsi:nil="true"/>
        <AccountType/>
      </UserInfo>
    </Owner>
    <Student_Groups xmlns="17c9a3d5-e8a1-43f3-9b47-44bca9fefc46">
      <UserInfo>
        <DisplayName/>
        <AccountId xsi:nil="true"/>
        <AccountType/>
      </UserInfo>
    </Student_Groups>
    <Math_Settings xmlns="17c9a3d5-e8a1-43f3-9b47-44bca9fefc46" xsi:nil="true"/>
    <Is_Collaboration_Space_Locked xmlns="17c9a3d5-e8a1-43f3-9b47-44bca9fefc46" xsi:nil="true"/>
    <Teams_Channel_Section_Location xmlns="17c9a3d5-e8a1-43f3-9b47-44bca9fefc46" xsi:nil="true"/>
    <AppVersion xmlns="17c9a3d5-e8a1-43f3-9b47-44bca9fefc4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5307703B66BD94B95E4BA692E439013" ma:contentTypeVersion="31" ma:contentTypeDescription="Create a new document." ma:contentTypeScope="" ma:versionID="167a528e34fc00078c240cde4a26d320">
  <xsd:schema xmlns:xsd="http://www.w3.org/2001/XMLSchema" xmlns:xs="http://www.w3.org/2001/XMLSchema" xmlns:p="http://schemas.microsoft.com/office/2006/metadata/properties" xmlns:ns3="332f418c-6c55-4512-a20e-724f60b658de" xmlns:ns4="17c9a3d5-e8a1-43f3-9b47-44bca9fefc46" targetNamespace="http://schemas.microsoft.com/office/2006/metadata/properties" ma:root="true" ma:fieldsID="4c11653408165572b93012ee3893e26e" ns3:_="" ns4:_="">
    <xsd:import namespace="332f418c-6c55-4512-a20e-724f60b658de"/>
    <xsd:import namespace="17c9a3d5-e8a1-43f3-9b47-44bca9fefc4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TeamsChannelId" minOccurs="0"/>
                <xsd:element ref="ns4:IsNotebookLocked" minOccurs="0"/>
                <xsd:element ref="ns4:Math_Settings" minOccurs="0"/>
                <xsd:element ref="ns4:Distribution_Groups" minOccurs="0"/>
                <xsd:element ref="ns4:LMS_Mappings" minOccurs="0"/>
                <xsd:element ref="ns4:MediaServiceAutoKeyPoints" minOccurs="0"/>
                <xsd:element ref="ns4:MediaServiceKeyPoints" minOccurs="0"/>
                <xsd:element ref="ns4:Teams_Channel_Section_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2f418c-6c55-4512-a20e-724f60b658d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7c9a3d5-e8a1-43f3-9b47-44bca9fefc4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NotebookType" ma:index="16" nillable="true" ma:displayName="Notebook Type" ma:internalName="NotebookType">
      <xsd:simpleType>
        <xsd:restriction base="dms:Text"/>
      </xsd:simpleType>
    </xsd:element>
    <xsd:element name="FolderType" ma:index="17" nillable="true" ma:displayName="Folder Type" ma:internalName="FolderType">
      <xsd:simpleType>
        <xsd:restriction base="dms:Text"/>
      </xsd:simpleType>
    </xsd:element>
    <xsd:element name="Owner" ma:index="18"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chers" ma:index="23"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4"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5"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TeamsChannelId" ma:index="31" nillable="true" ma:displayName="Teams Channel Id" ma:internalName="TeamsChannelId">
      <xsd:simpleType>
        <xsd:restriction base="dms:Text"/>
      </xsd:simpleType>
    </xsd:element>
    <xsd:element name="IsNotebookLocked" ma:index="32" nillable="true" ma:displayName="Is Notebook Locked" ma:internalName="IsNotebookLocked">
      <xsd:simpleType>
        <xsd:restriction base="dms:Boolean"/>
      </xsd:simpleType>
    </xsd:element>
    <xsd:element name="Math_Settings" ma:index="33" nillable="true" ma:displayName="Math Settings" ma:internalName="Math_Settings">
      <xsd:simpleType>
        <xsd:restriction base="dms:Text"/>
      </xsd:simpleType>
    </xsd:element>
    <xsd:element name="Distribution_Groups" ma:index="34" nillable="true" ma:displayName="Distribution Groups" ma:internalName="Distribution_Groups">
      <xsd:simpleType>
        <xsd:restriction base="dms:Note">
          <xsd:maxLength value="255"/>
        </xsd:restriction>
      </xsd:simpleType>
    </xsd:element>
    <xsd:element name="LMS_Mappings" ma:index="35" nillable="true" ma:displayName="LMS Mappings" ma:internalName="LMS_Mappings">
      <xsd:simpleType>
        <xsd:restriction base="dms:Note">
          <xsd:maxLength value="255"/>
        </xsd:restriction>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Teams_Channel_Section_Location" ma:index="38" nillable="true" ma:displayName="Teams Channel Section Location" ma:internalName="Teams_Channel_Section_Lo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804B3-DDC8-45DF-AC07-85F59439A2A3}">
  <ds:schemaRefs>
    <ds:schemaRef ds:uri="http://schemas.microsoft.com/office/2006/metadata/properties"/>
    <ds:schemaRef ds:uri="http://schemas.microsoft.com/office/infopath/2007/PartnerControls"/>
    <ds:schemaRef ds:uri="17c9a3d5-e8a1-43f3-9b47-44bca9fefc46"/>
  </ds:schemaRefs>
</ds:datastoreItem>
</file>

<file path=customXml/itemProps2.xml><?xml version="1.0" encoding="utf-8"?>
<ds:datastoreItem xmlns:ds="http://schemas.openxmlformats.org/officeDocument/2006/customXml" ds:itemID="{4133EE61-A187-4A16-92FE-3F81429293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2f418c-6c55-4512-a20e-724f60b658de"/>
    <ds:schemaRef ds:uri="17c9a3d5-e8a1-43f3-9b47-44bca9fefc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A34ECF-78E4-4902-B15F-154B61F4F014}">
  <ds:schemaRefs>
    <ds:schemaRef ds:uri="http://schemas.microsoft.com/sharepoint/v3/contenttype/forms"/>
  </ds:schemaRefs>
</ds:datastoreItem>
</file>

<file path=customXml/itemProps4.xml><?xml version="1.0" encoding="utf-8"?>
<ds:datastoreItem xmlns:ds="http://schemas.openxmlformats.org/officeDocument/2006/customXml" ds:itemID="{73880771-D9CD-4CB0-BCF4-00BD958A3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4556</Words>
  <Characters>25975</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30471</CharactersWithSpaces>
  <SharedDoc>false</SharedDoc>
  <HLinks>
    <vt:vector size="120" baseType="variant">
      <vt:variant>
        <vt:i4>74</vt:i4>
      </vt:variant>
      <vt:variant>
        <vt:i4>57</vt:i4>
      </vt:variant>
      <vt:variant>
        <vt:i4>0</vt:i4>
      </vt:variant>
      <vt:variant>
        <vt:i4>5</vt:i4>
      </vt:variant>
      <vt:variant>
        <vt:lpwstr>https://sites.google.com/d/1tJx3BKuAQ5x4H7uQNf18eVkO2LRsA14T/p/11BpY36-aqBBTu2mSywI2tXILzcqtEsLo/edit</vt:lpwstr>
      </vt:variant>
      <vt:variant>
        <vt:lpwstr/>
      </vt:variant>
      <vt:variant>
        <vt:i4>5439564</vt:i4>
      </vt:variant>
      <vt:variant>
        <vt:i4>54</vt:i4>
      </vt:variant>
      <vt:variant>
        <vt:i4>0</vt:i4>
      </vt:variant>
      <vt:variant>
        <vt:i4>5</vt:i4>
      </vt:variant>
      <vt:variant>
        <vt:lpwstr>https://sites.google.com/d/1tJx3BKuAQ5x4H7uQNf18eVkO2LRsA14T/p/174AexPr3n-mx6ZgH-wlhr1LCLOSOK3x9/edit</vt:lpwstr>
      </vt:variant>
      <vt:variant>
        <vt:lpwstr/>
      </vt:variant>
      <vt:variant>
        <vt:i4>6160464</vt:i4>
      </vt:variant>
      <vt:variant>
        <vt:i4>51</vt:i4>
      </vt:variant>
      <vt:variant>
        <vt:i4>0</vt:i4>
      </vt:variant>
      <vt:variant>
        <vt:i4>5</vt:i4>
      </vt:variant>
      <vt:variant>
        <vt:lpwstr>https://sites.google.com/d/1tJx3BKuAQ5x4H7uQNf18eVkO2LRsA14T/p/1lB5kFlbLiPEnDh02xdwmv7ZqMKavFW-W/edit</vt:lpwstr>
      </vt:variant>
      <vt:variant>
        <vt:lpwstr/>
      </vt:variant>
      <vt:variant>
        <vt:i4>4325393</vt:i4>
      </vt:variant>
      <vt:variant>
        <vt:i4>48</vt:i4>
      </vt:variant>
      <vt:variant>
        <vt:i4>0</vt:i4>
      </vt:variant>
      <vt:variant>
        <vt:i4>5</vt:i4>
      </vt:variant>
      <vt:variant>
        <vt:lpwstr>https://sites.google.com/d/1tJx3BKuAQ5x4H7uQNf18eVkO2LRsA14T/p/1DFeMO4hQkV6Ak1zAPzWpt5jx3jOmW9Xs/edit</vt:lpwstr>
      </vt:variant>
      <vt:variant>
        <vt:lpwstr/>
      </vt:variant>
      <vt:variant>
        <vt:i4>6422634</vt:i4>
      </vt:variant>
      <vt:variant>
        <vt:i4>45</vt:i4>
      </vt:variant>
      <vt:variant>
        <vt:i4>0</vt:i4>
      </vt:variant>
      <vt:variant>
        <vt:i4>5</vt:i4>
      </vt:variant>
      <vt:variant>
        <vt:lpwstr>https://sites.google.com/d/1tJx3BKuAQ5x4H7uQNf18eVkO2LRsA14T/p/1JNS22e0BetFt4z_sTJF-FwrVI5Xei8V_/edit</vt:lpwstr>
      </vt:variant>
      <vt:variant>
        <vt:lpwstr/>
      </vt:variant>
      <vt:variant>
        <vt:i4>5373963</vt:i4>
      </vt:variant>
      <vt:variant>
        <vt:i4>42</vt:i4>
      </vt:variant>
      <vt:variant>
        <vt:i4>0</vt:i4>
      </vt:variant>
      <vt:variant>
        <vt:i4>5</vt:i4>
      </vt:variant>
      <vt:variant>
        <vt:lpwstr>https://sites.google.com/d/1tJx3BKuAQ5x4H7uQNf18eVkO2LRsA14T/p/1IHLq1uqw6TNKmuItTaoPWdSHLNO7z0eB/edit</vt:lpwstr>
      </vt:variant>
      <vt:variant>
        <vt:lpwstr/>
      </vt:variant>
      <vt:variant>
        <vt:i4>6422557</vt:i4>
      </vt:variant>
      <vt:variant>
        <vt:i4>39</vt:i4>
      </vt:variant>
      <vt:variant>
        <vt:i4>0</vt:i4>
      </vt:variant>
      <vt:variant>
        <vt:i4>5</vt:i4>
      </vt:variant>
      <vt:variant>
        <vt:lpwstr>https://sites.google.com/d/1tJx3BKuAQ5x4H7uQNf18eVkO2LRsA14T/p/1W5g1puI10_fw5hFKr6Haqc2c0iRewiLz/edit</vt:lpwstr>
      </vt:variant>
      <vt:variant>
        <vt:lpwstr/>
      </vt:variant>
      <vt:variant>
        <vt:i4>1114127</vt:i4>
      </vt:variant>
      <vt:variant>
        <vt:i4>36</vt:i4>
      </vt:variant>
      <vt:variant>
        <vt:i4>0</vt:i4>
      </vt:variant>
      <vt:variant>
        <vt:i4>5</vt:i4>
      </vt:variant>
      <vt:variant>
        <vt:lpwstr>https://sites.google.com/d/1tJx3BKuAQ5x4H7uQNf18eVkO2LRsA14T/p/14yrRjn4-sFNUSVydK0u5KRSkZnAdzyvV/edit</vt:lpwstr>
      </vt:variant>
      <vt:variant>
        <vt:lpwstr/>
      </vt:variant>
      <vt:variant>
        <vt:i4>5636180</vt:i4>
      </vt:variant>
      <vt:variant>
        <vt:i4>33</vt:i4>
      </vt:variant>
      <vt:variant>
        <vt:i4>0</vt:i4>
      </vt:variant>
      <vt:variant>
        <vt:i4>5</vt:i4>
      </vt:variant>
      <vt:variant>
        <vt:lpwstr>https://sites.google.com/d/1tJx3BKuAQ5x4H7uQNf18eVkO2LRsA14T/p/1ufz6kMMKPQPyUvWH153Im1nDQ0j137Gh/edit</vt:lpwstr>
      </vt:variant>
      <vt:variant>
        <vt:lpwstr/>
      </vt:variant>
      <vt:variant>
        <vt:i4>262174</vt:i4>
      </vt:variant>
      <vt:variant>
        <vt:i4>30</vt:i4>
      </vt:variant>
      <vt:variant>
        <vt:i4>0</vt:i4>
      </vt:variant>
      <vt:variant>
        <vt:i4>5</vt:i4>
      </vt:variant>
      <vt:variant>
        <vt:lpwstr>https://sites.google.com/d/1tJx3BKuAQ5x4H7uQNf18eVkO2LRsA14T/p/1yL9ikH2k0iaOMe21bVtQ3eEY4qnJRtpE/edit</vt:lpwstr>
      </vt:variant>
      <vt:variant>
        <vt:lpwstr/>
      </vt:variant>
      <vt:variant>
        <vt:i4>4128855</vt:i4>
      </vt:variant>
      <vt:variant>
        <vt:i4>27</vt:i4>
      </vt:variant>
      <vt:variant>
        <vt:i4>0</vt:i4>
      </vt:variant>
      <vt:variant>
        <vt:i4>5</vt:i4>
      </vt:variant>
      <vt:variant>
        <vt:lpwstr>https://sites.google.com/d/1tJx3BKuAQ5x4H7uQNf18eVkO2LRsA14T/p/1kprJMojLcqF_K7IPfITrASJbLqiJ0OsP/edit</vt:lpwstr>
      </vt:variant>
      <vt:variant>
        <vt:lpwstr/>
      </vt:variant>
      <vt:variant>
        <vt:i4>7209062</vt:i4>
      </vt:variant>
      <vt:variant>
        <vt:i4>24</vt:i4>
      </vt:variant>
      <vt:variant>
        <vt:i4>0</vt:i4>
      </vt:variant>
      <vt:variant>
        <vt:i4>5</vt:i4>
      </vt:variant>
      <vt:variant>
        <vt:lpwstr>https://sites.google.com/d/1tJx3BKuAQ5x4H7uQNf18eVkO2LRsA14T/p/1AZ_X6E7yjPXojvY_WyubK-N7KztRae0k/edit</vt:lpwstr>
      </vt:variant>
      <vt:variant>
        <vt:lpwstr/>
      </vt:variant>
      <vt:variant>
        <vt:i4>196673</vt:i4>
      </vt:variant>
      <vt:variant>
        <vt:i4>21</vt:i4>
      </vt:variant>
      <vt:variant>
        <vt:i4>0</vt:i4>
      </vt:variant>
      <vt:variant>
        <vt:i4>5</vt:i4>
      </vt:variant>
      <vt:variant>
        <vt:lpwstr>https://sites.google.com/d/1tJx3BKuAQ5x4H7uQNf18eVkO2LRsA14T/p/1v6RGkqqHMxQFeocwDjnO19re99QdMX8P/edit</vt:lpwstr>
      </vt:variant>
      <vt:variant>
        <vt:lpwstr/>
      </vt:variant>
      <vt:variant>
        <vt:i4>1638467</vt:i4>
      </vt:variant>
      <vt:variant>
        <vt:i4>18</vt:i4>
      </vt:variant>
      <vt:variant>
        <vt:i4>0</vt:i4>
      </vt:variant>
      <vt:variant>
        <vt:i4>5</vt:i4>
      </vt:variant>
      <vt:variant>
        <vt:lpwstr>https://sites.google.com/d/1tJx3BKuAQ5x4H7uQNf18eVkO2LRsA14T/p/1uOh3SISroXoEqEGkL6hMHUgAd0oP6jOI/edit</vt:lpwstr>
      </vt:variant>
      <vt:variant>
        <vt:lpwstr/>
      </vt:variant>
      <vt:variant>
        <vt:i4>393296</vt:i4>
      </vt:variant>
      <vt:variant>
        <vt:i4>15</vt:i4>
      </vt:variant>
      <vt:variant>
        <vt:i4>0</vt:i4>
      </vt:variant>
      <vt:variant>
        <vt:i4>5</vt:i4>
      </vt:variant>
      <vt:variant>
        <vt:lpwstr>https://sites.google.com/d/1tJx3BKuAQ5x4H7uQNf18eVkO2LRsA14T/p/13zp0w0zmZK7fd4iTgrGqoECO9wpgnIdm/edit</vt:lpwstr>
      </vt:variant>
      <vt:variant>
        <vt:lpwstr/>
      </vt:variant>
      <vt:variant>
        <vt:i4>6029319</vt:i4>
      </vt:variant>
      <vt:variant>
        <vt:i4>12</vt:i4>
      </vt:variant>
      <vt:variant>
        <vt:i4>0</vt:i4>
      </vt:variant>
      <vt:variant>
        <vt:i4>5</vt:i4>
      </vt:variant>
      <vt:variant>
        <vt:lpwstr>https://sites.google.com/d/1tJx3BKuAQ5x4H7uQNf18eVkO2LRsA14T/p/1HJNuXgFMZHDn5VBozZcEPfMrbWL9tA93/edit</vt:lpwstr>
      </vt:variant>
      <vt:variant>
        <vt:lpwstr/>
      </vt:variant>
      <vt:variant>
        <vt:i4>1703936</vt:i4>
      </vt:variant>
      <vt:variant>
        <vt:i4>9</vt:i4>
      </vt:variant>
      <vt:variant>
        <vt:i4>0</vt:i4>
      </vt:variant>
      <vt:variant>
        <vt:i4>5</vt:i4>
      </vt:variant>
      <vt:variant>
        <vt:lpwstr>https://sites.google.com/d/1tJx3BKuAQ5x4H7uQNf18eVkO2LRsA14T/p/146RUJWzNFlwpVvAgCFjNjpmi5KdwjyTX/edit</vt:lpwstr>
      </vt:variant>
      <vt:variant>
        <vt:lpwstr/>
      </vt:variant>
      <vt:variant>
        <vt:i4>786516</vt:i4>
      </vt:variant>
      <vt:variant>
        <vt:i4>6</vt:i4>
      </vt:variant>
      <vt:variant>
        <vt:i4>0</vt:i4>
      </vt:variant>
      <vt:variant>
        <vt:i4>5</vt:i4>
      </vt:variant>
      <vt:variant>
        <vt:lpwstr>https://sites.google.com/d/1tJx3BKuAQ5x4H7uQNf18eVkO2LRsA14T/p/1FFPx4oZLj3lrYIxffZ5Wf9UdxAKTQo84/edit</vt:lpwstr>
      </vt:variant>
      <vt:variant>
        <vt:lpwstr/>
      </vt:variant>
      <vt:variant>
        <vt:i4>70</vt:i4>
      </vt:variant>
      <vt:variant>
        <vt:i4>3</vt:i4>
      </vt:variant>
      <vt:variant>
        <vt:i4>0</vt:i4>
      </vt:variant>
      <vt:variant>
        <vt:i4>5</vt:i4>
      </vt:variant>
      <vt:variant>
        <vt:lpwstr>https://sites.google.com/d/1tJx3BKuAQ5x4H7uQNf18eVkO2LRsA14T/p/1EfM6O97Qav-Upp-Ef1MRswnoIrtaSjNm/edit</vt:lpwstr>
      </vt:variant>
      <vt:variant>
        <vt:lpwstr/>
      </vt:variant>
      <vt:variant>
        <vt:i4>327756</vt:i4>
      </vt:variant>
      <vt:variant>
        <vt:i4>0</vt:i4>
      </vt:variant>
      <vt:variant>
        <vt:i4>0</vt:i4>
      </vt:variant>
      <vt:variant>
        <vt:i4>5</vt:i4>
      </vt:variant>
      <vt:variant>
        <vt:lpwstr>https://sites.google.com/d/1tJx3BKuAQ5x4H7uQNf18eVkO2LRsA14T/p/1RUyDFmIYX5k7YEvTliPv8F-9E1pC74NT/edit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Narelle Sheahan</dc:creator>
  <cp:keywords/>
  <dc:description/>
  <cp:lastModifiedBy>Samantha POWELL</cp:lastModifiedBy>
  <cp:revision>2</cp:revision>
  <cp:lastPrinted>2022-05-22T21:51:00Z</cp:lastPrinted>
  <dcterms:created xsi:type="dcterms:W3CDTF">2022-06-06T04:20:00Z</dcterms:created>
  <dcterms:modified xsi:type="dcterms:W3CDTF">2022-06-06T04:20:00Z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0x01010065307703B66BD94B95E4BA692E439013</vt:lpwstr>
  </property>
</Properties>
</file>